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BA52" w14:textId="77777777" w:rsidR="00B826EF" w:rsidRPr="00EF75A1" w:rsidRDefault="00B826EF" w:rsidP="00EF75A1">
      <w:pPr>
        <w:autoSpaceDE w:val="0"/>
        <w:autoSpaceDN w:val="0"/>
        <w:spacing w:afterLines="25" w:after="60"/>
        <w:jc w:val="center"/>
        <w:rPr>
          <w:rFonts w:asciiTheme="minorEastAsia" w:hAnsiTheme="minorEastAsia"/>
          <w:sz w:val="32"/>
          <w:szCs w:val="32"/>
          <w:lang w:val="en-CA"/>
        </w:rPr>
      </w:pPr>
      <w:r w:rsidRPr="00EF75A1">
        <w:rPr>
          <w:rFonts w:asciiTheme="minorEastAsia" w:hAnsiTheme="minorEastAsia" w:hint="eastAsia"/>
          <w:sz w:val="32"/>
          <w:szCs w:val="32"/>
        </w:rPr>
        <w:t>【</w:t>
      </w:r>
      <w:r w:rsidRPr="00EF75A1">
        <w:rPr>
          <w:sz w:val="32"/>
          <w:szCs w:val="32"/>
        </w:rPr>
        <w:t>2024 OWC</w:t>
      </w:r>
      <w:r w:rsidRPr="00730D56">
        <w:rPr>
          <w:rFonts w:ascii="標楷體" w:eastAsia="標楷體" w:hAnsi="標楷體"/>
          <w:sz w:val="32"/>
          <w:szCs w:val="32"/>
        </w:rPr>
        <w:t>有機市集</w:t>
      </w:r>
      <w:r w:rsidRPr="00EF75A1">
        <w:rPr>
          <w:rFonts w:asciiTheme="minorEastAsia" w:hAnsiTheme="minorEastAsia" w:hint="eastAsia"/>
          <w:sz w:val="32"/>
          <w:szCs w:val="32"/>
        </w:rPr>
        <w:t>】</w:t>
      </w:r>
      <w:r w:rsidRPr="00730D56">
        <w:rPr>
          <w:rFonts w:ascii="標楷體" w:eastAsia="標楷體" w:hAnsi="標楷體" w:hint="eastAsia"/>
          <w:sz w:val="32"/>
          <w:szCs w:val="32"/>
        </w:rPr>
        <w:t>攤商報名表</w:t>
      </w:r>
    </w:p>
    <w:tbl>
      <w:tblPr>
        <w:tblStyle w:val="TableNormal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1985"/>
        <w:gridCol w:w="1134"/>
        <w:gridCol w:w="283"/>
        <w:gridCol w:w="1134"/>
        <w:gridCol w:w="142"/>
        <w:gridCol w:w="3685"/>
      </w:tblGrid>
      <w:tr w:rsidR="005479AE" w:rsidRPr="00697CFD" w14:paraId="4AA6C359" w14:textId="77777777" w:rsidTr="005479AE">
        <w:trPr>
          <w:trHeight w:val="454"/>
        </w:trPr>
        <w:tc>
          <w:tcPr>
            <w:tcW w:w="1276" w:type="dxa"/>
            <w:gridSpan w:val="2"/>
            <w:vMerge w:val="restart"/>
            <w:vAlign w:val="center"/>
          </w:tcPr>
          <w:p w14:paraId="523CAE5C" w14:textId="77777777" w:rsidR="005479AE" w:rsidRPr="00730D56" w:rsidRDefault="005479AE" w:rsidP="00FD44D9">
            <w:pPr>
              <w:tabs>
                <w:tab w:val="left" w:pos="363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730D56">
              <w:rPr>
                <w:rFonts w:ascii="標楷體" w:eastAsia="標楷體" w:hAnsi="標楷體" w:cs="微軟正黑體" w:hint="eastAsia"/>
                <w:szCs w:val="24"/>
              </w:rPr>
              <w:t>攤位名稱</w:t>
            </w:r>
          </w:p>
        </w:tc>
        <w:tc>
          <w:tcPr>
            <w:tcW w:w="3402" w:type="dxa"/>
            <w:gridSpan w:val="3"/>
            <w:vAlign w:val="center"/>
          </w:tcPr>
          <w:p w14:paraId="7CF9DFB4" w14:textId="46880840" w:rsidR="005479AE" w:rsidRPr="00730D56" w:rsidRDefault="000308D0" w:rsidP="00FD44D9">
            <w:pPr>
              <w:spacing w:line="0" w:lineRule="atLeas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730D56">
              <w:rPr>
                <w:rFonts w:ascii="標楷體" w:eastAsia="標楷體" w:hAnsi="標楷體" w:cs="微軟正黑體" w:hint="eastAsia"/>
                <w:color w:val="808080" w:themeColor="background1" w:themeShade="8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808080" w:themeColor="background1" w:themeShade="80"/>
                <w:szCs w:val="24"/>
              </w:rPr>
              <w:t>中</w:t>
            </w:r>
            <w:r w:rsidRPr="00730D56">
              <w:rPr>
                <w:rFonts w:ascii="標楷體" w:eastAsia="標楷體" w:hAnsi="標楷體" w:cs="微軟正黑體"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907E5E4" w14:textId="77777777" w:rsidR="005479AE" w:rsidRPr="00730D56" w:rsidRDefault="005479AE" w:rsidP="00FD44D9">
            <w:pPr>
              <w:spacing w:line="0" w:lineRule="atLeast"/>
              <w:jc w:val="center"/>
              <w:rPr>
                <w:rFonts w:ascii="標楷體" w:eastAsia="標楷體" w:hAnsi="標楷體" w:cs="微軟正黑體"/>
                <w:spacing w:val="-4"/>
                <w:szCs w:val="24"/>
              </w:rPr>
            </w:pPr>
            <w:r w:rsidRPr="00730D56">
              <w:rPr>
                <w:rFonts w:ascii="標楷體" w:eastAsia="標楷體" w:hAnsi="標楷體" w:cs="微軟正黑體"/>
                <w:spacing w:val="-4"/>
                <w:szCs w:val="24"/>
              </w:rPr>
              <w:t>攤位編號</w:t>
            </w:r>
          </w:p>
        </w:tc>
        <w:tc>
          <w:tcPr>
            <w:tcW w:w="3685" w:type="dxa"/>
            <w:vMerge w:val="restart"/>
            <w:vAlign w:val="center"/>
          </w:tcPr>
          <w:p w14:paraId="5F0B2C13" w14:textId="77777777" w:rsidR="005479AE" w:rsidRPr="00730D56" w:rsidRDefault="005479AE" w:rsidP="00FD44D9">
            <w:pPr>
              <w:spacing w:line="0" w:lineRule="atLeast"/>
              <w:jc w:val="right"/>
              <w:rPr>
                <w:rFonts w:ascii="標楷體" w:eastAsia="標楷體" w:hAnsi="標楷體" w:cs="微軟正黑體"/>
                <w:color w:val="808080" w:themeColor="background1" w:themeShade="80"/>
                <w:szCs w:val="24"/>
              </w:rPr>
            </w:pPr>
            <w:r w:rsidRPr="00730D56">
              <w:rPr>
                <w:rFonts w:ascii="標楷體" w:eastAsia="標楷體" w:hAnsi="標楷體" w:cs="微軟正黑體" w:hint="eastAsia"/>
                <w:color w:val="808080" w:themeColor="background1" w:themeShade="80"/>
                <w:szCs w:val="24"/>
              </w:rPr>
              <w:t>(</w:t>
            </w:r>
            <w:r w:rsidRPr="00730D56">
              <w:rPr>
                <w:rFonts w:ascii="標楷體" w:eastAsia="標楷體" w:hAnsi="標楷體" w:cs="微軟正黑體"/>
                <w:color w:val="808080" w:themeColor="background1" w:themeShade="80"/>
                <w:szCs w:val="24"/>
              </w:rPr>
              <w:t>主辦單位填寫</w:t>
            </w:r>
            <w:r w:rsidRPr="00730D56">
              <w:rPr>
                <w:rFonts w:ascii="標楷體" w:eastAsia="標楷體" w:hAnsi="標楷體" w:cs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5479AE" w:rsidRPr="00697CFD" w14:paraId="134FE18F" w14:textId="77777777" w:rsidTr="005479AE">
        <w:trPr>
          <w:trHeight w:val="454"/>
        </w:trPr>
        <w:tc>
          <w:tcPr>
            <w:tcW w:w="1276" w:type="dxa"/>
            <w:gridSpan w:val="2"/>
            <w:vMerge/>
            <w:vAlign w:val="center"/>
          </w:tcPr>
          <w:p w14:paraId="3208347C" w14:textId="77777777" w:rsidR="005479AE" w:rsidRPr="00730D56" w:rsidRDefault="005479AE" w:rsidP="00FD44D9">
            <w:pPr>
              <w:tabs>
                <w:tab w:val="left" w:pos="363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FD24CE3" w14:textId="161C2A11" w:rsidR="005479AE" w:rsidRPr="00730D56" w:rsidRDefault="000308D0" w:rsidP="00FD44D9">
            <w:pPr>
              <w:spacing w:line="0" w:lineRule="atLeas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730D56">
              <w:rPr>
                <w:rFonts w:ascii="標楷體" w:eastAsia="標楷體" w:hAnsi="標楷體" w:cs="微軟正黑體" w:hint="eastAsia"/>
                <w:color w:val="808080" w:themeColor="background1" w:themeShade="8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808080" w:themeColor="background1" w:themeShade="80"/>
                <w:szCs w:val="24"/>
              </w:rPr>
              <w:t>英</w:t>
            </w:r>
            <w:r w:rsidRPr="00730D56">
              <w:rPr>
                <w:rFonts w:ascii="標楷體" w:eastAsia="標楷體" w:hAnsi="標楷體" w:cs="微軟正黑體"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41DCAA7C" w14:textId="77777777" w:rsidR="005479AE" w:rsidRPr="00730D56" w:rsidRDefault="005479AE" w:rsidP="00FD44D9">
            <w:pPr>
              <w:spacing w:line="0" w:lineRule="atLeast"/>
              <w:jc w:val="center"/>
              <w:rPr>
                <w:rFonts w:ascii="標楷體" w:eastAsia="標楷體" w:hAnsi="標楷體" w:cs="微軟正黑體"/>
                <w:spacing w:val="-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49852100" w14:textId="77777777" w:rsidR="005479AE" w:rsidRPr="00730D56" w:rsidRDefault="005479AE" w:rsidP="00FD44D9">
            <w:pPr>
              <w:spacing w:line="0" w:lineRule="atLeast"/>
              <w:jc w:val="right"/>
              <w:rPr>
                <w:rFonts w:ascii="標楷體" w:eastAsia="標楷體" w:hAnsi="標楷體" w:cs="微軟正黑體"/>
                <w:color w:val="808080" w:themeColor="background1" w:themeShade="80"/>
                <w:szCs w:val="24"/>
              </w:rPr>
            </w:pPr>
          </w:p>
        </w:tc>
      </w:tr>
      <w:tr w:rsidR="00B826EF" w:rsidRPr="00697CFD" w14:paraId="7227D451" w14:textId="77777777" w:rsidTr="00B826EF">
        <w:trPr>
          <w:trHeight w:val="454"/>
        </w:trPr>
        <w:tc>
          <w:tcPr>
            <w:tcW w:w="1276" w:type="dxa"/>
            <w:gridSpan w:val="2"/>
            <w:vAlign w:val="center"/>
          </w:tcPr>
          <w:p w14:paraId="7AA0FD21" w14:textId="77777777" w:rsidR="00B826EF" w:rsidRPr="00730D56" w:rsidRDefault="00B826EF" w:rsidP="00FD44D9">
            <w:pPr>
              <w:tabs>
                <w:tab w:val="left" w:pos="363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pacing w:val="-4"/>
                <w:szCs w:val="24"/>
              </w:rPr>
            </w:pPr>
            <w:r w:rsidRPr="00730D56">
              <w:rPr>
                <w:rFonts w:ascii="標楷體" w:eastAsia="標楷體" w:hAnsi="標楷體" w:cs="微軟正黑體" w:hint="eastAsia"/>
                <w:spacing w:val="-4"/>
                <w:szCs w:val="24"/>
              </w:rPr>
              <w:t>申請單位</w:t>
            </w:r>
          </w:p>
        </w:tc>
        <w:tc>
          <w:tcPr>
            <w:tcW w:w="3402" w:type="dxa"/>
            <w:gridSpan w:val="3"/>
            <w:vAlign w:val="center"/>
          </w:tcPr>
          <w:p w14:paraId="0D1BC5FD" w14:textId="77777777" w:rsidR="00B826EF" w:rsidRPr="00730D56" w:rsidRDefault="00B826EF" w:rsidP="00FD44D9">
            <w:pPr>
              <w:spacing w:line="0" w:lineRule="atLeast"/>
              <w:jc w:val="both"/>
              <w:rPr>
                <w:rFonts w:ascii="標楷體" w:eastAsia="標楷體" w:hAnsi="標楷體" w:cs="微軟正黑體"/>
                <w:spacing w:val="-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7D873D12" w14:textId="77777777" w:rsidR="00B826EF" w:rsidRPr="00730D56" w:rsidRDefault="00B826EF" w:rsidP="00FD44D9">
            <w:pPr>
              <w:spacing w:line="0" w:lineRule="atLeast"/>
              <w:jc w:val="center"/>
              <w:rPr>
                <w:rFonts w:ascii="標楷體" w:eastAsia="標楷體" w:hAnsi="標楷體" w:cs="微軟正黑體"/>
                <w:spacing w:val="-4"/>
                <w:szCs w:val="24"/>
              </w:rPr>
            </w:pPr>
            <w:r w:rsidRPr="00730D56">
              <w:rPr>
                <w:rFonts w:ascii="標楷體" w:eastAsia="標楷體" w:hAnsi="標楷體" w:cs="微軟正黑體"/>
                <w:szCs w:val="24"/>
              </w:rPr>
              <w:t>攤位類別</w:t>
            </w:r>
          </w:p>
        </w:tc>
        <w:tc>
          <w:tcPr>
            <w:tcW w:w="3685" w:type="dxa"/>
            <w:vMerge w:val="restart"/>
            <w:vAlign w:val="center"/>
          </w:tcPr>
          <w:p w14:paraId="483EC44A" w14:textId="4141016D" w:rsidR="00B826EF" w:rsidRPr="000E13DC" w:rsidRDefault="00B826EF" w:rsidP="00FD44D9">
            <w:pPr>
              <w:spacing w:line="0" w:lineRule="atLeast"/>
              <w:jc w:val="both"/>
              <w:rPr>
                <w:rFonts w:ascii="標楷體" w:eastAsia="標楷體" w:hAnsi="標楷體" w:cs="微軟正黑體"/>
                <w:spacing w:val="-4"/>
                <w:szCs w:val="24"/>
              </w:rPr>
            </w:pPr>
            <w:r w:rsidRPr="000E13DC">
              <w:rPr>
                <w:rFonts w:ascii="標楷體" w:eastAsia="標楷體" w:hAnsi="標楷體" w:cs="微軟正黑體" w:hint="eastAsia"/>
                <w:spacing w:val="-4"/>
                <w:szCs w:val="24"/>
              </w:rPr>
              <w:t>□餐飲類     □單位/機構類</w:t>
            </w:r>
          </w:p>
          <w:p w14:paraId="2AFD222D" w14:textId="77777777" w:rsidR="00B826EF" w:rsidRPr="000E13DC" w:rsidRDefault="00B826EF" w:rsidP="00FD44D9">
            <w:pPr>
              <w:spacing w:line="0" w:lineRule="atLeast"/>
              <w:jc w:val="both"/>
              <w:rPr>
                <w:rFonts w:ascii="標楷體" w:eastAsia="標楷體" w:hAnsi="標楷體" w:cs="微軟正黑體"/>
                <w:spacing w:val="-4"/>
                <w:szCs w:val="24"/>
              </w:rPr>
            </w:pPr>
            <w:r w:rsidRPr="000E13DC">
              <w:rPr>
                <w:rFonts w:ascii="標楷體" w:eastAsia="標楷體" w:hAnsi="標楷體" w:cs="微軟正黑體" w:hint="eastAsia"/>
                <w:spacing w:val="-4"/>
                <w:szCs w:val="24"/>
              </w:rPr>
              <w:t>□企業類 　  □學術研究類</w:t>
            </w:r>
          </w:p>
          <w:p w14:paraId="4C14E347" w14:textId="04D8C7C3" w:rsidR="00B826EF" w:rsidRPr="000E13DC" w:rsidRDefault="00B826EF" w:rsidP="00FD44D9">
            <w:pPr>
              <w:spacing w:line="0" w:lineRule="atLeast"/>
              <w:jc w:val="both"/>
              <w:rPr>
                <w:rFonts w:ascii="標楷體" w:eastAsia="標楷體" w:hAnsi="標楷體" w:cs="微軟正黑體"/>
                <w:spacing w:val="-4"/>
                <w:szCs w:val="24"/>
                <w:lang w:val="en-CA"/>
              </w:rPr>
            </w:pPr>
            <w:r w:rsidRPr="000E13DC">
              <w:rPr>
                <w:rFonts w:ascii="標楷體" w:eastAsia="標楷體" w:hAnsi="標楷體" w:cs="微軟正黑體" w:hint="eastAsia"/>
                <w:spacing w:val="-4"/>
                <w:szCs w:val="24"/>
              </w:rPr>
              <w:t xml:space="preserve">□出版品類   </w:t>
            </w:r>
            <w:r w:rsidR="00235889" w:rsidRPr="000E13DC">
              <w:rPr>
                <w:rFonts w:ascii="標楷體" w:eastAsia="標楷體" w:hAnsi="標楷體" w:cs="微軟正黑體" w:hint="eastAsia"/>
                <w:spacing w:val="-4"/>
                <w:szCs w:val="24"/>
              </w:rPr>
              <w:t>□</w:t>
            </w:r>
            <w:r w:rsidR="00235889" w:rsidRPr="000E13DC">
              <w:rPr>
                <w:rFonts w:ascii="標楷體" w:eastAsia="標楷體" w:hAnsi="標楷體" w:cs="微軟正黑體" w:hint="eastAsia"/>
                <w:spacing w:val="-4"/>
                <w:szCs w:val="24"/>
                <w:lang w:val="en-CA"/>
              </w:rPr>
              <w:t>其他</w:t>
            </w:r>
            <w:r w:rsidR="00235889" w:rsidRPr="000E13DC">
              <w:rPr>
                <w:rFonts w:ascii="標楷體" w:eastAsia="標楷體" w:hAnsi="標楷體" w:cs="微軟正黑體"/>
                <w:spacing w:val="-4"/>
                <w:szCs w:val="24"/>
                <w:lang w:val="en-CA"/>
              </w:rPr>
              <w:t>________</w:t>
            </w:r>
          </w:p>
          <w:p w14:paraId="585FE6D8" w14:textId="77777777" w:rsidR="00B826EF" w:rsidRPr="000E13DC" w:rsidRDefault="00B826EF" w:rsidP="00FD44D9">
            <w:pPr>
              <w:spacing w:line="0" w:lineRule="atLeast"/>
              <w:jc w:val="both"/>
              <w:rPr>
                <w:rFonts w:ascii="標楷體" w:eastAsia="標楷體" w:hAnsi="標楷體" w:cs="微軟正黑體"/>
                <w:spacing w:val="-4"/>
                <w:szCs w:val="24"/>
              </w:rPr>
            </w:pPr>
            <w:r w:rsidRPr="000E13DC">
              <w:rPr>
                <w:rFonts w:ascii="標楷體" w:eastAsia="標楷體" w:hAnsi="標楷體" w:cs="微軟正黑體"/>
                <w:spacing w:val="-4"/>
                <w:szCs w:val="24"/>
              </w:rPr>
              <w:t>(</w:t>
            </w:r>
            <w:r w:rsidRPr="000E13DC">
              <w:rPr>
                <w:rFonts w:ascii="標楷體" w:eastAsia="標楷體" w:hAnsi="標楷體" w:cs="微軟正黑體" w:hint="eastAsia"/>
                <w:spacing w:val="-4"/>
                <w:szCs w:val="24"/>
              </w:rPr>
              <w:t>參閱附件二</w:t>
            </w:r>
            <w:r w:rsidR="009D2BB8" w:rsidRPr="000E13DC">
              <w:rPr>
                <w:rFonts w:ascii="標楷體" w:eastAsia="標楷體" w:hAnsi="標楷體" w:cs="微軟正黑體" w:hint="eastAsia"/>
                <w:spacing w:val="-4"/>
                <w:szCs w:val="24"/>
              </w:rPr>
              <w:t>：</w:t>
            </w:r>
            <w:r w:rsidR="009D2BB8" w:rsidRPr="000E13DC">
              <w:rPr>
                <w:rFonts w:ascii="標楷體" w:eastAsia="標楷體" w:hAnsi="標楷體" w:hint="eastAsia"/>
                <w:bCs/>
                <w:szCs w:val="24"/>
                <w:lang w:val="en-CA"/>
              </w:rPr>
              <w:t>攤商招募標準</w:t>
            </w:r>
            <w:r w:rsidRPr="000E13DC">
              <w:rPr>
                <w:rFonts w:ascii="標楷體" w:eastAsia="標楷體" w:hAnsi="標楷體" w:cs="微軟正黑體" w:hint="eastAsia"/>
                <w:spacing w:val="-4"/>
                <w:szCs w:val="24"/>
              </w:rPr>
              <w:t>)</w:t>
            </w:r>
          </w:p>
        </w:tc>
      </w:tr>
      <w:tr w:rsidR="00B826EF" w:rsidRPr="00697CFD" w14:paraId="6F631DBA" w14:textId="77777777" w:rsidTr="00B826EF">
        <w:trPr>
          <w:trHeight w:val="454"/>
        </w:trPr>
        <w:tc>
          <w:tcPr>
            <w:tcW w:w="1276" w:type="dxa"/>
            <w:gridSpan w:val="2"/>
            <w:vAlign w:val="center"/>
          </w:tcPr>
          <w:p w14:paraId="7D091E2F" w14:textId="77777777" w:rsidR="00B826EF" w:rsidRPr="00730D56" w:rsidRDefault="00B826EF" w:rsidP="00FD44D9">
            <w:pPr>
              <w:tabs>
                <w:tab w:val="left" w:pos="363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pacing w:val="-4"/>
                <w:szCs w:val="24"/>
              </w:rPr>
            </w:pPr>
            <w:r w:rsidRPr="00730D56">
              <w:rPr>
                <w:rFonts w:ascii="標楷體" w:eastAsia="標楷體" w:hAnsi="標楷體" w:cs="微軟正黑體" w:hint="eastAsia"/>
                <w:spacing w:val="-4"/>
                <w:szCs w:val="24"/>
              </w:rPr>
              <w:t>申請單位</w:t>
            </w:r>
          </w:p>
          <w:p w14:paraId="61D7ED87" w14:textId="77777777" w:rsidR="00B826EF" w:rsidRPr="00730D56" w:rsidRDefault="00B826EF" w:rsidP="00FD44D9">
            <w:pPr>
              <w:tabs>
                <w:tab w:val="left" w:pos="363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pacing w:val="-4"/>
                <w:szCs w:val="24"/>
              </w:rPr>
            </w:pPr>
            <w:r w:rsidRPr="00730D56">
              <w:rPr>
                <w:rFonts w:ascii="標楷體" w:eastAsia="標楷體" w:hAnsi="標楷體" w:cs="微軟正黑體" w:hint="eastAsia"/>
                <w:spacing w:val="-4"/>
                <w:szCs w:val="24"/>
              </w:rPr>
              <w:t>統一編號</w:t>
            </w:r>
          </w:p>
        </w:tc>
        <w:tc>
          <w:tcPr>
            <w:tcW w:w="3402" w:type="dxa"/>
            <w:gridSpan w:val="3"/>
            <w:vAlign w:val="center"/>
          </w:tcPr>
          <w:p w14:paraId="33C04902" w14:textId="77777777" w:rsidR="00B826EF" w:rsidRPr="00730D56" w:rsidRDefault="00B826EF" w:rsidP="00FD44D9">
            <w:pPr>
              <w:spacing w:line="0" w:lineRule="atLeast"/>
              <w:rPr>
                <w:rFonts w:ascii="標楷體" w:eastAsia="標楷體" w:hAnsi="標楷體" w:cs="微軟正黑體"/>
                <w:color w:val="000000" w:themeColor="text1"/>
                <w:spacing w:val="-20"/>
                <w:szCs w:val="24"/>
              </w:rPr>
            </w:pPr>
          </w:p>
          <w:p w14:paraId="72BD99F4" w14:textId="77777777" w:rsidR="00B826EF" w:rsidRPr="00730D56" w:rsidRDefault="00B826EF" w:rsidP="00FD44D9">
            <w:pPr>
              <w:spacing w:line="0" w:lineRule="atLeast"/>
              <w:jc w:val="right"/>
              <w:rPr>
                <w:rFonts w:ascii="標楷體" w:eastAsia="標楷體" w:hAnsi="標楷體" w:cs="微軟正黑體"/>
                <w:color w:val="808080"/>
                <w:sz w:val="20"/>
              </w:rPr>
            </w:pPr>
            <w:r w:rsidRPr="00730D56">
              <w:rPr>
                <w:rFonts w:ascii="標楷體" w:eastAsia="標楷體" w:hAnsi="標楷體" w:cs="微軟正黑體" w:hint="eastAsia"/>
                <w:color w:val="808080"/>
                <w:sz w:val="20"/>
              </w:rPr>
              <w:t>(個人申請</w:t>
            </w:r>
            <w:proofErr w:type="gramStart"/>
            <w:r w:rsidRPr="00730D56">
              <w:rPr>
                <w:rFonts w:ascii="標楷體" w:eastAsia="標楷體" w:hAnsi="標楷體" w:cs="微軟正黑體" w:hint="eastAsia"/>
                <w:color w:val="808080"/>
                <w:sz w:val="20"/>
              </w:rPr>
              <w:t>請</w:t>
            </w:r>
            <w:proofErr w:type="gramEnd"/>
            <w:r w:rsidRPr="00730D56">
              <w:rPr>
                <w:rFonts w:ascii="標楷體" w:eastAsia="標楷體" w:hAnsi="標楷體" w:cs="微軟正黑體" w:hint="eastAsia"/>
                <w:color w:val="808080"/>
                <w:sz w:val="20"/>
              </w:rPr>
              <w:t>填身分證字號)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6EC829BD" w14:textId="77777777" w:rsidR="00B826EF" w:rsidRPr="00730D56" w:rsidRDefault="00B826EF" w:rsidP="00FD44D9">
            <w:pPr>
              <w:spacing w:line="0" w:lineRule="atLeast"/>
              <w:jc w:val="center"/>
              <w:rPr>
                <w:rFonts w:ascii="標楷體" w:eastAsia="標楷體" w:hAnsi="標楷體" w:cs="微軟正黑體"/>
                <w:spacing w:val="-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0FF61A7E" w14:textId="77777777" w:rsidR="00B826EF" w:rsidRPr="00730D56" w:rsidRDefault="00B826EF" w:rsidP="00FD44D9">
            <w:pPr>
              <w:spacing w:line="0" w:lineRule="atLeast"/>
              <w:jc w:val="both"/>
              <w:rPr>
                <w:rFonts w:ascii="標楷體" w:eastAsia="標楷體" w:hAnsi="標楷體" w:cs="微軟正黑體"/>
                <w:spacing w:val="-4"/>
                <w:szCs w:val="24"/>
              </w:rPr>
            </w:pPr>
          </w:p>
        </w:tc>
      </w:tr>
      <w:tr w:rsidR="00B826EF" w:rsidRPr="00697CFD" w14:paraId="02F3EBD6" w14:textId="77777777" w:rsidTr="00B826EF">
        <w:trPr>
          <w:trHeight w:val="454"/>
        </w:trPr>
        <w:tc>
          <w:tcPr>
            <w:tcW w:w="1276" w:type="dxa"/>
            <w:gridSpan w:val="2"/>
            <w:vAlign w:val="center"/>
          </w:tcPr>
          <w:p w14:paraId="48784D20" w14:textId="77777777" w:rsidR="00B826EF" w:rsidRPr="00730D56" w:rsidRDefault="00B826EF" w:rsidP="00FD44D9">
            <w:pPr>
              <w:spacing w:line="0" w:lineRule="atLeast"/>
              <w:jc w:val="center"/>
              <w:rPr>
                <w:rFonts w:ascii="標楷體" w:eastAsia="標楷體" w:hAnsi="標楷體" w:cs="微軟正黑體"/>
                <w:spacing w:val="-4"/>
                <w:szCs w:val="24"/>
              </w:rPr>
            </w:pPr>
            <w:r w:rsidRPr="00730D56">
              <w:rPr>
                <w:rFonts w:ascii="標楷體" w:eastAsia="標楷體" w:hAnsi="標楷體" w:cs="微軟正黑體" w:hint="eastAsia"/>
                <w:spacing w:val="-4"/>
                <w:szCs w:val="24"/>
              </w:rPr>
              <w:t>申請單位</w:t>
            </w:r>
          </w:p>
          <w:p w14:paraId="4A339553" w14:textId="77777777" w:rsidR="00B826EF" w:rsidRPr="00730D56" w:rsidRDefault="00B826EF" w:rsidP="00FD44D9">
            <w:pPr>
              <w:tabs>
                <w:tab w:val="left" w:pos="363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pacing w:val="-4"/>
              </w:rPr>
            </w:pPr>
            <w:r w:rsidRPr="00730D56">
              <w:rPr>
                <w:rFonts w:ascii="標楷體" w:eastAsia="標楷體" w:hAnsi="標楷體" w:cs="微軟正黑體" w:hint="eastAsia"/>
                <w:spacing w:val="120"/>
                <w:szCs w:val="24"/>
                <w:fitText w:val="960" w:id="-963935488"/>
              </w:rPr>
              <w:t>代表</w:t>
            </w:r>
            <w:r w:rsidRPr="00730D56">
              <w:rPr>
                <w:rFonts w:ascii="標楷體" w:eastAsia="標楷體" w:hAnsi="標楷體" w:cs="微軟正黑體" w:hint="eastAsia"/>
                <w:szCs w:val="24"/>
                <w:fitText w:val="960" w:id="-963935488"/>
              </w:rPr>
              <w:t>人</w:t>
            </w:r>
          </w:p>
        </w:tc>
        <w:tc>
          <w:tcPr>
            <w:tcW w:w="3402" w:type="dxa"/>
            <w:gridSpan w:val="3"/>
            <w:vAlign w:val="center"/>
          </w:tcPr>
          <w:p w14:paraId="37F45CAE" w14:textId="77777777" w:rsidR="00B826EF" w:rsidRPr="00730D56" w:rsidRDefault="00B826EF" w:rsidP="00FD44D9">
            <w:pPr>
              <w:spacing w:line="0" w:lineRule="atLeast"/>
              <w:rPr>
                <w:rFonts w:ascii="標楷體" w:eastAsia="標楷體" w:hAnsi="標楷體" w:cs="微軟正黑體"/>
                <w:color w:val="000000" w:themeColor="text1"/>
                <w:spacing w:val="-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34945CA6" w14:textId="77777777" w:rsidR="00B826EF" w:rsidRPr="00730D56" w:rsidRDefault="00B826EF" w:rsidP="00FD44D9">
            <w:pPr>
              <w:spacing w:line="0" w:lineRule="atLeast"/>
              <w:jc w:val="center"/>
              <w:rPr>
                <w:rFonts w:ascii="標楷體" w:eastAsia="標楷體" w:hAnsi="標楷體" w:cs="微軟正黑體"/>
                <w:spacing w:val="-4"/>
              </w:rPr>
            </w:pPr>
            <w:r w:rsidRPr="00730D56">
              <w:rPr>
                <w:rFonts w:ascii="標楷體" w:eastAsia="標楷體" w:hAnsi="標楷體" w:cs="微軟正黑體" w:hint="eastAsia"/>
                <w:spacing w:val="-4"/>
                <w:szCs w:val="24"/>
              </w:rPr>
              <w:t>聯</w:t>
            </w:r>
            <w:r w:rsidRPr="00730D56">
              <w:rPr>
                <w:rFonts w:ascii="標楷體" w:eastAsia="標楷體" w:hAnsi="標楷體" w:cs="微軟正黑體"/>
                <w:spacing w:val="-4"/>
                <w:szCs w:val="24"/>
              </w:rPr>
              <w:t>絡電話</w:t>
            </w:r>
          </w:p>
        </w:tc>
        <w:tc>
          <w:tcPr>
            <w:tcW w:w="3685" w:type="dxa"/>
            <w:vAlign w:val="center"/>
          </w:tcPr>
          <w:p w14:paraId="3AB31330" w14:textId="77777777" w:rsidR="00B826EF" w:rsidRPr="00730D56" w:rsidRDefault="00B826EF" w:rsidP="00FD44D9">
            <w:pPr>
              <w:spacing w:line="0" w:lineRule="atLeast"/>
              <w:jc w:val="both"/>
              <w:rPr>
                <w:rFonts w:ascii="標楷體" w:eastAsia="標楷體" w:hAnsi="標楷體" w:cs="微軟正黑體"/>
                <w:spacing w:val="-4"/>
              </w:rPr>
            </w:pPr>
            <w:r w:rsidRPr="00730D56">
              <w:rPr>
                <w:rFonts w:ascii="標楷體" w:eastAsia="標楷體" w:hAnsi="標楷體" w:cs="微軟正黑體"/>
                <w:color w:val="000000" w:themeColor="text1"/>
                <w:spacing w:val="-4"/>
                <w:szCs w:val="24"/>
              </w:rPr>
              <w:t>(市話)</w:t>
            </w:r>
            <w:r w:rsidRPr="00730D56">
              <w:rPr>
                <w:rFonts w:ascii="標楷體" w:eastAsia="標楷體" w:hAnsi="標楷體" w:cs="微軟正黑體" w:hint="eastAsia"/>
                <w:color w:val="000000" w:themeColor="text1"/>
                <w:spacing w:val="-4"/>
                <w:szCs w:val="24"/>
              </w:rPr>
              <w:t xml:space="preserve"> </w:t>
            </w:r>
          </w:p>
        </w:tc>
      </w:tr>
      <w:tr w:rsidR="00B826EF" w:rsidRPr="00697CFD" w14:paraId="1DD52521" w14:textId="77777777" w:rsidTr="00B826EF">
        <w:trPr>
          <w:trHeight w:val="454"/>
        </w:trPr>
        <w:tc>
          <w:tcPr>
            <w:tcW w:w="1276" w:type="dxa"/>
            <w:gridSpan w:val="2"/>
            <w:vAlign w:val="center"/>
          </w:tcPr>
          <w:p w14:paraId="62AB2A96" w14:textId="77777777" w:rsidR="00B826EF" w:rsidRPr="00730D56" w:rsidRDefault="00B826EF" w:rsidP="00FD44D9">
            <w:pPr>
              <w:spacing w:line="0" w:lineRule="atLeast"/>
              <w:jc w:val="center"/>
              <w:rPr>
                <w:rFonts w:ascii="標楷體" w:eastAsia="標楷體" w:hAnsi="標楷體" w:cs="微軟正黑體"/>
                <w:spacing w:val="-4"/>
                <w:szCs w:val="24"/>
              </w:rPr>
            </w:pPr>
            <w:r w:rsidRPr="00730D56">
              <w:rPr>
                <w:rFonts w:ascii="標楷體" w:eastAsia="標楷體" w:hAnsi="標楷體" w:cs="微軟正黑體" w:hint="eastAsia"/>
                <w:spacing w:val="-4"/>
                <w:szCs w:val="24"/>
              </w:rPr>
              <w:t>申請單位</w:t>
            </w:r>
          </w:p>
          <w:p w14:paraId="5B8D9F06" w14:textId="77777777" w:rsidR="00B826EF" w:rsidRPr="00730D56" w:rsidRDefault="00B826EF" w:rsidP="00FD44D9">
            <w:pPr>
              <w:tabs>
                <w:tab w:val="left" w:pos="363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pacing w:val="-4"/>
              </w:rPr>
            </w:pPr>
            <w:r w:rsidRPr="00730D56">
              <w:rPr>
                <w:rFonts w:ascii="標楷體" w:eastAsia="標楷體" w:hAnsi="標楷體" w:cs="微軟正黑體" w:hint="eastAsia"/>
                <w:spacing w:val="120"/>
                <w:szCs w:val="24"/>
                <w:fitText w:val="960" w:id="-963935487"/>
              </w:rPr>
              <w:t>聯絡</w:t>
            </w:r>
            <w:r w:rsidRPr="00730D56">
              <w:rPr>
                <w:rFonts w:ascii="標楷體" w:eastAsia="標楷體" w:hAnsi="標楷體" w:cs="微軟正黑體"/>
                <w:szCs w:val="24"/>
                <w:fitText w:val="960" w:id="-963935487"/>
              </w:rPr>
              <w:t>人</w:t>
            </w:r>
          </w:p>
        </w:tc>
        <w:tc>
          <w:tcPr>
            <w:tcW w:w="3402" w:type="dxa"/>
            <w:gridSpan w:val="3"/>
            <w:vAlign w:val="center"/>
          </w:tcPr>
          <w:p w14:paraId="631A948D" w14:textId="77777777" w:rsidR="00B826EF" w:rsidRPr="00730D56" w:rsidRDefault="00B826EF" w:rsidP="00FD44D9">
            <w:pPr>
              <w:spacing w:line="0" w:lineRule="atLeast"/>
              <w:jc w:val="both"/>
              <w:rPr>
                <w:rFonts w:ascii="標楷體" w:eastAsia="標楷體" w:hAnsi="標楷體" w:cs="微軟正黑體"/>
                <w:spacing w:val="-4"/>
                <w:szCs w:val="24"/>
              </w:rPr>
            </w:pPr>
          </w:p>
          <w:p w14:paraId="0DC1CA3B" w14:textId="77777777" w:rsidR="00B826EF" w:rsidRPr="00730D56" w:rsidRDefault="00B826EF" w:rsidP="00FD44D9">
            <w:pPr>
              <w:spacing w:line="0" w:lineRule="atLeast"/>
              <w:rPr>
                <w:rFonts w:ascii="標楷體" w:eastAsia="標楷體" w:hAnsi="標楷體" w:cs="微軟正黑體"/>
                <w:color w:val="000000" w:themeColor="text1"/>
                <w:spacing w:val="-20"/>
              </w:rPr>
            </w:pPr>
            <w:r w:rsidRPr="00730D56">
              <w:rPr>
                <w:rFonts w:ascii="標楷體" w:eastAsia="標楷體" w:hAnsi="標楷體" w:cs="微軟正黑體" w:hint="eastAsia"/>
                <w:spacing w:val="-4"/>
                <w:szCs w:val="24"/>
              </w:rPr>
              <w:t>□同單位代表人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5E77E737" w14:textId="77777777" w:rsidR="00B826EF" w:rsidRPr="00730D56" w:rsidRDefault="00B826EF" w:rsidP="00FD44D9">
            <w:pPr>
              <w:spacing w:line="0" w:lineRule="atLeast"/>
              <w:jc w:val="center"/>
              <w:rPr>
                <w:rFonts w:ascii="標楷體" w:eastAsia="標楷體" w:hAnsi="標楷體" w:cs="微軟正黑體"/>
                <w:spacing w:val="-4"/>
              </w:rPr>
            </w:pPr>
          </w:p>
        </w:tc>
        <w:tc>
          <w:tcPr>
            <w:tcW w:w="3685" w:type="dxa"/>
            <w:vAlign w:val="center"/>
          </w:tcPr>
          <w:p w14:paraId="38EE0225" w14:textId="77777777" w:rsidR="00B826EF" w:rsidRPr="00730D56" w:rsidRDefault="00B826EF" w:rsidP="00FD44D9">
            <w:pPr>
              <w:spacing w:line="0" w:lineRule="atLeast"/>
              <w:jc w:val="both"/>
              <w:rPr>
                <w:rFonts w:ascii="標楷體" w:eastAsia="標楷體" w:hAnsi="標楷體" w:cs="微軟正黑體"/>
                <w:spacing w:val="-4"/>
              </w:rPr>
            </w:pPr>
            <w:r w:rsidRPr="00730D56">
              <w:rPr>
                <w:rFonts w:ascii="標楷體" w:eastAsia="標楷體" w:hAnsi="標楷體" w:cs="微軟正黑體"/>
                <w:color w:val="000000" w:themeColor="text1"/>
                <w:spacing w:val="-4"/>
                <w:szCs w:val="24"/>
              </w:rPr>
              <w:t>(手機)</w:t>
            </w:r>
            <w:r w:rsidRPr="00730D56">
              <w:rPr>
                <w:rFonts w:ascii="標楷體" w:eastAsia="標楷體" w:hAnsi="標楷體" w:cs="微軟正黑體" w:hint="eastAsia"/>
                <w:color w:val="000000" w:themeColor="text1"/>
                <w:spacing w:val="-4"/>
                <w:szCs w:val="24"/>
              </w:rPr>
              <w:t xml:space="preserve"> </w:t>
            </w:r>
          </w:p>
        </w:tc>
      </w:tr>
      <w:tr w:rsidR="006F0D5C" w:rsidRPr="00697CFD" w14:paraId="155F87D3" w14:textId="77777777" w:rsidTr="006F0D5C">
        <w:trPr>
          <w:trHeight w:val="454"/>
        </w:trPr>
        <w:tc>
          <w:tcPr>
            <w:tcW w:w="1276" w:type="dxa"/>
            <w:gridSpan w:val="2"/>
            <w:vAlign w:val="center"/>
          </w:tcPr>
          <w:p w14:paraId="14FE14BE" w14:textId="77777777" w:rsidR="006F0D5C" w:rsidRPr="00730D56" w:rsidRDefault="006F0D5C" w:rsidP="00FD44D9">
            <w:pPr>
              <w:tabs>
                <w:tab w:val="left" w:pos="363"/>
              </w:tabs>
              <w:spacing w:line="240" w:lineRule="exact"/>
              <w:jc w:val="center"/>
              <w:rPr>
                <w:rFonts w:ascii="標楷體" w:eastAsia="標楷體" w:hAnsi="標楷體" w:cs="微軟正黑體"/>
              </w:rPr>
            </w:pPr>
            <w:r w:rsidRPr="00730D56">
              <w:rPr>
                <w:rFonts w:ascii="標楷體" w:eastAsia="標楷體" w:hAnsi="標楷體" w:cs="微軟正黑體" w:hint="eastAsia"/>
              </w:rPr>
              <w:t>電子信箱</w:t>
            </w:r>
          </w:p>
        </w:tc>
        <w:tc>
          <w:tcPr>
            <w:tcW w:w="4678" w:type="dxa"/>
            <w:gridSpan w:val="5"/>
            <w:vAlign w:val="center"/>
          </w:tcPr>
          <w:p w14:paraId="38E5FA54" w14:textId="77777777" w:rsidR="006F0D5C" w:rsidRPr="00730D56" w:rsidRDefault="006F0D5C" w:rsidP="00FD44D9">
            <w:pPr>
              <w:ind w:left="12" w:right="2"/>
              <w:jc w:val="both"/>
              <w:rPr>
                <w:rFonts w:ascii="標楷體" w:eastAsia="標楷體" w:hAnsi="標楷體" w:cs="微軟正黑體"/>
                <w:b/>
                <w:spacing w:val="-2"/>
              </w:rPr>
            </w:pPr>
          </w:p>
        </w:tc>
        <w:tc>
          <w:tcPr>
            <w:tcW w:w="3685" w:type="dxa"/>
            <w:vAlign w:val="center"/>
          </w:tcPr>
          <w:p w14:paraId="726E87E0" w14:textId="4EE50F41" w:rsidR="006F0D5C" w:rsidRPr="006F0D5C" w:rsidRDefault="006F0D5C" w:rsidP="00FD44D9">
            <w:pPr>
              <w:ind w:left="12" w:right="2"/>
              <w:jc w:val="both"/>
              <w:rPr>
                <w:rFonts w:ascii="標楷體" w:eastAsia="標楷體" w:hAnsi="標楷體" w:cs="微軟正黑體"/>
                <w:bCs/>
                <w:spacing w:val="-2"/>
              </w:rPr>
            </w:pPr>
            <w:r w:rsidRPr="000E13DC">
              <w:rPr>
                <w:rFonts w:ascii="標楷體" w:eastAsia="標楷體" w:hAnsi="標楷體" w:cs="微軟正黑體" w:hint="eastAsia"/>
                <w:color w:val="FF0000"/>
                <w:spacing w:val="-4"/>
                <w:szCs w:val="24"/>
              </w:rPr>
              <w:t>是否需要</w:t>
            </w:r>
            <w:r w:rsidR="00190253" w:rsidRPr="000E13DC">
              <w:rPr>
                <w:rFonts w:ascii="標楷體" w:eastAsia="標楷體" w:hAnsi="標楷體" w:cs="微軟正黑體" w:hint="eastAsia"/>
                <w:color w:val="FF0000"/>
                <w:spacing w:val="-4"/>
                <w:szCs w:val="24"/>
              </w:rPr>
              <w:t>配電設</w:t>
            </w:r>
            <w:r w:rsidRPr="000E13DC">
              <w:rPr>
                <w:rFonts w:ascii="標楷體" w:eastAsia="標楷體" w:hAnsi="標楷體" w:cs="微軟正黑體" w:hint="eastAsia"/>
                <w:color w:val="FF0000"/>
                <w:spacing w:val="-4"/>
                <w:szCs w:val="24"/>
              </w:rPr>
              <w:t xml:space="preserve">備□是 </w:t>
            </w:r>
            <w:proofErr w:type="gramStart"/>
            <w:r w:rsidRPr="000E13DC">
              <w:rPr>
                <w:rFonts w:ascii="標楷體" w:eastAsia="標楷體" w:hAnsi="標楷體" w:cs="微軟正黑體" w:hint="eastAsia"/>
                <w:color w:val="FF0000"/>
                <w:spacing w:val="-4"/>
                <w:szCs w:val="24"/>
              </w:rPr>
              <w:t>□否</w:t>
            </w:r>
            <w:proofErr w:type="gramEnd"/>
          </w:p>
        </w:tc>
      </w:tr>
      <w:tr w:rsidR="00B826EF" w:rsidRPr="00697CFD" w14:paraId="1BD9A651" w14:textId="77777777" w:rsidTr="00635D9F">
        <w:trPr>
          <w:trHeight w:val="1272"/>
        </w:trPr>
        <w:tc>
          <w:tcPr>
            <w:tcW w:w="1276" w:type="dxa"/>
            <w:gridSpan w:val="2"/>
            <w:vAlign w:val="center"/>
          </w:tcPr>
          <w:p w14:paraId="0CEA6F44" w14:textId="77777777" w:rsidR="00B826EF" w:rsidRPr="00730D56" w:rsidRDefault="00B826EF" w:rsidP="00FD44D9">
            <w:pPr>
              <w:tabs>
                <w:tab w:val="left" w:pos="363"/>
              </w:tabs>
              <w:spacing w:line="240" w:lineRule="exact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730D56">
              <w:rPr>
                <w:rFonts w:ascii="標楷體" w:eastAsia="標楷體" w:hAnsi="標楷體" w:cs="微軟正黑體" w:hint="eastAsia"/>
                <w:szCs w:val="24"/>
              </w:rPr>
              <w:t>參展</w:t>
            </w:r>
            <w:r w:rsidRPr="00730D56">
              <w:rPr>
                <w:rFonts w:ascii="標楷體" w:eastAsia="標楷體" w:hAnsi="標楷體" w:cs="微軟正黑體"/>
                <w:szCs w:val="24"/>
              </w:rPr>
              <w:t>販售</w:t>
            </w:r>
          </w:p>
          <w:p w14:paraId="18BB2D5E" w14:textId="77777777" w:rsidR="00B826EF" w:rsidRPr="00730D56" w:rsidRDefault="00B826EF" w:rsidP="00FD44D9">
            <w:pPr>
              <w:tabs>
                <w:tab w:val="left" w:pos="363"/>
              </w:tabs>
              <w:spacing w:line="240" w:lineRule="exact"/>
              <w:jc w:val="center"/>
              <w:rPr>
                <w:rFonts w:ascii="標楷體" w:eastAsia="標楷體" w:hAnsi="標楷體" w:cs="微軟正黑體"/>
                <w:b/>
                <w:spacing w:val="-2"/>
                <w:szCs w:val="24"/>
              </w:rPr>
            </w:pPr>
            <w:r w:rsidRPr="00730D56">
              <w:rPr>
                <w:rFonts w:ascii="標楷體" w:eastAsia="標楷體" w:hAnsi="標楷體" w:cs="微軟正黑體"/>
                <w:szCs w:val="24"/>
              </w:rPr>
              <w:t>商品說明</w:t>
            </w:r>
          </w:p>
        </w:tc>
        <w:tc>
          <w:tcPr>
            <w:tcW w:w="8363" w:type="dxa"/>
            <w:gridSpan w:val="6"/>
            <w:vAlign w:val="center"/>
          </w:tcPr>
          <w:p w14:paraId="5FC82253" w14:textId="77777777" w:rsidR="00B826EF" w:rsidRPr="00730D56" w:rsidRDefault="00B826EF" w:rsidP="00FD44D9">
            <w:pPr>
              <w:ind w:left="12" w:right="2"/>
              <w:jc w:val="both"/>
              <w:rPr>
                <w:rFonts w:ascii="標楷體" w:eastAsia="標楷體" w:hAnsi="標楷體" w:cs="微軟正黑體"/>
                <w:b/>
                <w:spacing w:val="-2"/>
                <w:szCs w:val="24"/>
              </w:rPr>
            </w:pPr>
          </w:p>
        </w:tc>
      </w:tr>
      <w:tr w:rsidR="00B826EF" w:rsidRPr="00697CFD" w14:paraId="491E318F" w14:textId="77777777" w:rsidTr="00B826EF">
        <w:trPr>
          <w:trHeight w:val="454"/>
        </w:trPr>
        <w:tc>
          <w:tcPr>
            <w:tcW w:w="9639" w:type="dxa"/>
            <w:gridSpan w:val="8"/>
            <w:vAlign w:val="center"/>
          </w:tcPr>
          <w:p w14:paraId="5E24E97C" w14:textId="6A09783D" w:rsidR="00B826EF" w:rsidRPr="00367A1A" w:rsidRDefault="00B826EF" w:rsidP="00FD44D9">
            <w:pPr>
              <w:spacing w:line="240" w:lineRule="exact"/>
              <w:ind w:left="11" w:right="2"/>
              <w:jc w:val="center"/>
              <w:rPr>
                <w:rFonts w:eastAsia="標楷體"/>
                <w:b/>
                <w:szCs w:val="24"/>
              </w:rPr>
            </w:pPr>
            <w:r w:rsidRPr="00367A1A">
              <w:rPr>
                <w:rFonts w:eastAsia="標楷體"/>
                <w:b/>
                <w:szCs w:val="24"/>
              </w:rPr>
              <w:t>用電設備說明</w:t>
            </w:r>
            <w:r w:rsidRPr="00367A1A">
              <w:rPr>
                <w:rFonts w:eastAsia="標楷體"/>
                <w:b/>
                <w:szCs w:val="24"/>
              </w:rPr>
              <w:t xml:space="preserve"> (*</w:t>
            </w:r>
            <w:r w:rsidRPr="00367A1A">
              <w:rPr>
                <w:rFonts w:eastAsia="標楷體"/>
                <w:b/>
                <w:szCs w:val="24"/>
              </w:rPr>
              <w:t>若有用電需求請詳</w:t>
            </w:r>
            <w:r w:rsidR="001E1B52" w:rsidRPr="00367A1A">
              <w:rPr>
                <w:rFonts w:eastAsia="標楷體"/>
                <w:b/>
                <w:szCs w:val="24"/>
              </w:rPr>
              <w:t>列於</w:t>
            </w:r>
            <w:r w:rsidRPr="00367A1A">
              <w:rPr>
                <w:rFonts w:eastAsia="標楷體"/>
                <w:b/>
                <w:szCs w:val="24"/>
              </w:rPr>
              <w:t>此欄位</w:t>
            </w:r>
            <w:r w:rsidRPr="00367A1A">
              <w:rPr>
                <w:rFonts w:eastAsia="標楷體"/>
                <w:b/>
                <w:szCs w:val="24"/>
              </w:rPr>
              <w:t>*)</w:t>
            </w:r>
          </w:p>
        </w:tc>
      </w:tr>
      <w:tr w:rsidR="00B826EF" w:rsidRPr="00697CFD" w14:paraId="5CF3A694" w14:textId="77777777" w:rsidTr="00B826EF">
        <w:trPr>
          <w:trHeight w:val="454"/>
        </w:trPr>
        <w:tc>
          <w:tcPr>
            <w:tcW w:w="567" w:type="dxa"/>
            <w:vAlign w:val="center"/>
          </w:tcPr>
          <w:p w14:paraId="266009ED" w14:textId="77777777" w:rsidR="00B826EF" w:rsidRPr="00367A1A" w:rsidRDefault="00B826EF" w:rsidP="00FD44D9">
            <w:pPr>
              <w:ind w:left="11"/>
              <w:jc w:val="center"/>
              <w:rPr>
                <w:rFonts w:eastAsia="標楷體"/>
                <w:szCs w:val="24"/>
              </w:rPr>
            </w:pPr>
            <w:r w:rsidRPr="00367A1A">
              <w:rPr>
                <w:rFonts w:eastAsia="標楷體"/>
                <w:szCs w:val="24"/>
              </w:rPr>
              <w:t>序</w:t>
            </w:r>
          </w:p>
        </w:tc>
        <w:tc>
          <w:tcPr>
            <w:tcW w:w="2694" w:type="dxa"/>
            <w:gridSpan w:val="2"/>
            <w:vAlign w:val="center"/>
          </w:tcPr>
          <w:p w14:paraId="4D698DCE" w14:textId="77777777" w:rsidR="00B826EF" w:rsidRPr="00730D56" w:rsidRDefault="00B826EF" w:rsidP="00FD44D9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730D56">
              <w:rPr>
                <w:rFonts w:ascii="標楷體" w:eastAsia="標楷體" w:hAnsi="標楷體" w:cs="微軟正黑體"/>
                <w:spacing w:val="-5"/>
                <w:szCs w:val="24"/>
              </w:rPr>
              <w:t>設備名稱</w:t>
            </w:r>
          </w:p>
        </w:tc>
        <w:tc>
          <w:tcPr>
            <w:tcW w:w="1134" w:type="dxa"/>
            <w:vAlign w:val="center"/>
          </w:tcPr>
          <w:p w14:paraId="65720754" w14:textId="77777777" w:rsidR="00B826EF" w:rsidRPr="00730D56" w:rsidRDefault="00B826EF" w:rsidP="00FD44D9">
            <w:pPr>
              <w:jc w:val="center"/>
              <w:rPr>
                <w:rFonts w:ascii="標楷體" w:eastAsia="標楷體" w:hAnsi="標楷體" w:cs="微軟正黑體"/>
                <w:spacing w:val="-2"/>
                <w:szCs w:val="24"/>
              </w:rPr>
            </w:pPr>
            <w:r w:rsidRPr="00730D56">
              <w:rPr>
                <w:rFonts w:ascii="標楷體" w:eastAsia="標楷體" w:hAnsi="標楷體" w:cs="微軟正黑體"/>
                <w:spacing w:val="-2"/>
                <w:szCs w:val="24"/>
              </w:rPr>
              <w:t>用電伏特</w:t>
            </w:r>
          </w:p>
        </w:tc>
        <w:tc>
          <w:tcPr>
            <w:tcW w:w="1417" w:type="dxa"/>
            <w:gridSpan w:val="2"/>
            <w:vAlign w:val="center"/>
          </w:tcPr>
          <w:p w14:paraId="62900624" w14:textId="4646F3B9" w:rsidR="00B826EF" w:rsidRPr="000E13DC" w:rsidRDefault="00B826EF" w:rsidP="00FD44D9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0E13DC">
              <w:rPr>
                <w:rFonts w:ascii="標楷體" w:eastAsia="標楷體" w:hAnsi="標楷體" w:cs="微軟正黑體"/>
                <w:spacing w:val="-6"/>
                <w:szCs w:val="24"/>
              </w:rPr>
              <w:t>設備瓦數</w:t>
            </w:r>
            <w:r w:rsidR="00AF0CC9" w:rsidRPr="000E13DC">
              <w:rPr>
                <w:rFonts w:ascii="標楷體" w:eastAsia="標楷體" w:hAnsi="標楷體" w:cs="微軟正黑體" w:hint="eastAsia"/>
                <w:spacing w:val="-6"/>
                <w:szCs w:val="24"/>
              </w:rPr>
              <w:t>/</w:t>
            </w:r>
            <w:r w:rsidR="00AF0CC9" w:rsidRPr="000E13DC">
              <w:rPr>
                <w:rFonts w:ascii="標楷體" w:eastAsia="標楷體" w:hAnsi="標楷體" w:cs="微軟正黑體"/>
                <w:spacing w:val="-6"/>
                <w:szCs w:val="24"/>
              </w:rPr>
              <w:br/>
            </w:r>
            <w:r w:rsidR="00AF0CC9" w:rsidRPr="000E13DC">
              <w:rPr>
                <w:rFonts w:ascii="標楷體" w:eastAsia="標楷體" w:hAnsi="標楷體" w:cs="微軟正黑體" w:hint="eastAsia"/>
                <w:spacing w:val="-6"/>
                <w:szCs w:val="24"/>
              </w:rPr>
              <w:t>耗電量</w:t>
            </w:r>
          </w:p>
        </w:tc>
        <w:tc>
          <w:tcPr>
            <w:tcW w:w="3827" w:type="dxa"/>
            <w:gridSpan w:val="2"/>
            <w:vAlign w:val="center"/>
          </w:tcPr>
          <w:p w14:paraId="4A48911B" w14:textId="0CEDA734" w:rsidR="00B826EF" w:rsidRPr="00730D56" w:rsidRDefault="00B826EF" w:rsidP="00FD44D9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0E13DC">
              <w:rPr>
                <w:rFonts w:ascii="標楷體" w:eastAsia="標楷體" w:hAnsi="標楷體" w:cs="微軟正黑體"/>
                <w:szCs w:val="24"/>
              </w:rPr>
              <w:t>用電說明</w:t>
            </w:r>
          </w:p>
        </w:tc>
      </w:tr>
      <w:tr w:rsidR="00B826EF" w:rsidRPr="00697CFD" w14:paraId="0B761C92" w14:textId="77777777" w:rsidTr="00BF6190">
        <w:trPr>
          <w:trHeight w:val="397"/>
        </w:trPr>
        <w:tc>
          <w:tcPr>
            <w:tcW w:w="567" w:type="dxa"/>
            <w:vAlign w:val="center"/>
          </w:tcPr>
          <w:p w14:paraId="0A4A5994" w14:textId="77777777" w:rsidR="00B826EF" w:rsidRPr="00367A1A" w:rsidRDefault="00B826EF" w:rsidP="00FD44D9">
            <w:pPr>
              <w:ind w:left="11" w:right="2"/>
              <w:jc w:val="center"/>
              <w:rPr>
                <w:rFonts w:eastAsia="標楷體"/>
                <w:szCs w:val="24"/>
              </w:rPr>
            </w:pPr>
            <w:r w:rsidRPr="00367A1A">
              <w:rPr>
                <w:rFonts w:eastAsia="標楷體"/>
                <w:spacing w:val="-10"/>
                <w:szCs w:val="24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14:paraId="615B4620" w14:textId="77777777" w:rsidR="00B826EF" w:rsidRPr="00730D56" w:rsidRDefault="00B826EF" w:rsidP="00FD44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9E1EC8" w14:textId="77777777" w:rsidR="00B826EF" w:rsidRPr="00730D56" w:rsidRDefault="00B826EF" w:rsidP="00FD44D9">
            <w:pPr>
              <w:spacing w:line="0" w:lineRule="atLeast"/>
              <w:jc w:val="center"/>
              <w:rPr>
                <w:rFonts w:ascii="STFangsong" w:eastAsia="STFangsong" w:hAnsi="STFangsong" w:cs="微軟正黑體"/>
                <w:szCs w:val="24"/>
              </w:rPr>
            </w:pPr>
            <w:r w:rsidRPr="00730D56">
              <w:rPr>
                <w:rFonts w:ascii="STFangsong" w:eastAsia="STFangsong" w:hAnsi="STFangsong" w:cs="微軟正黑體" w:hint="eastAsia"/>
                <w:szCs w:val="24"/>
              </w:rPr>
              <w:t>□</w:t>
            </w:r>
            <w:r w:rsidRPr="00730D56">
              <w:rPr>
                <w:rFonts w:ascii="STFangsong" w:eastAsia="STFangsong" w:hAnsi="STFangsong" w:cs="微軟正黑體"/>
                <w:szCs w:val="24"/>
              </w:rPr>
              <w:t xml:space="preserve"> </w:t>
            </w:r>
            <w:r w:rsidRPr="00730D56">
              <w:rPr>
                <w:rFonts w:ascii="STFangsong" w:eastAsia="STFangsong" w:hAnsi="STFangsong"/>
                <w:szCs w:val="24"/>
              </w:rPr>
              <w:t>110V</w:t>
            </w:r>
          </w:p>
          <w:p w14:paraId="1E0F9A60" w14:textId="77777777" w:rsidR="00B826EF" w:rsidRPr="00730D56" w:rsidRDefault="00B826EF" w:rsidP="00FD44D9">
            <w:pPr>
              <w:spacing w:line="0" w:lineRule="atLeast"/>
              <w:jc w:val="center"/>
              <w:rPr>
                <w:rFonts w:ascii="STFangsong" w:eastAsia="STFangsong" w:hAnsi="STFangsong" w:cs="微軟正黑體"/>
                <w:szCs w:val="24"/>
              </w:rPr>
            </w:pPr>
            <w:r w:rsidRPr="00730D56">
              <w:rPr>
                <w:rFonts w:ascii="STFangsong" w:eastAsia="STFangsong" w:hAnsi="STFangsong" w:cs="微軟正黑體" w:hint="eastAsia"/>
                <w:szCs w:val="24"/>
              </w:rPr>
              <w:t xml:space="preserve">□ </w:t>
            </w:r>
            <w:r w:rsidRPr="00730D56">
              <w:rPr>
                <w:rFonts w:ascii="STFangsong" w:eastAsia="STFangsong" w:hAnsi="STFangsong"/>
                <w:szCs w:val="24"/>
              </w:rPr>
              <w:t>220V</w:t>
            </w:r>
          </w:p>
        </w:tc>
        <w:tc>
          <w:tcPr>
            <w:tcW w:w="1417" w:type="dxa"/>
            <w:gridSpan w:val="2"/>
            <w:vAlign w:val="center"/>
          </w:tcPr>
          <w:p w14:paraId="57A225CC" w14:textId="77777777" w:rsidR="00B826EF" w:rsidRPr="00730D56" w:rsidRDefault="00B826EF" w:rsidP="00FD44D9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0290E38C" w14:textId="77777777" w:rsidR="00B826EF" w:rsidRPr="00730D56" w:rsidRDefault="00B826EF" w:rsidP="00FD44D9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B826EF" w:rsidRPr="00697CFD" w14:paraId="6A15E29B" w14:textId="77777777" w:rsidTr="00BF6190">
        <w:trPr>
          <w:trHeight w:val="397"/>
        </w:trPr>
        <w:tc>
          <w:tcPr>
            <w:tcW w:w="567" w:type="dxa"/>
            <w:vAlign w:val="center"/>
          </w:tcPr>
          <w:p w14:paraId="4D32D50C" w14:textId="77777777" w:rsidR="00B826EF" w:rsidRPr="00367A1A" w:rsidRDefault="00B826EF" w:rsidP="00FD44D9">
            <w:pPr>
              <w:ind w:left="11" w:right="2"/>
              <w:jc w:val="center"/>
              <w:rPr>
                <w:rFonts w:eastAsia="標楷體"/>
                <w:szCs w:val="24"/>
              </w:rPr>
            </w:pPr>
            <w:r w:rsidRPr="00367A1A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32240D2F" w14:textId="77777777" w:rsidR="00B826EF" w:rsidRPr="00730D56" w:rsidRDefault="00B826EF" w:rsidP="00FD44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1A9AD8" w14:textId="77777777" w:rsidR="00B826EF" w:rsidRPr="00730D56" w:rsidRDefault="00B826EF" w:rsidP="00FD44D9">
            <w:pPr>
              <w:spacing w:line="0" w:lineRule="atLeast"/>
              <w:jc w:val="center"/>
              <w:rPr>
                <w:rFonts w:ascii="STFangsong" w:eastAsia="STFangsong" w:hAnsi="STFangsong" w:cs="微軟正黑體"/>
                <w:szCs w:val="24"/>
              </w:rPr>
            </w:pPr>
            <w:r w:rsidRPr="00730D56">
              <w:rPr>
                <w:rFonts w:ascii="STFangsong" w:eastAsia="STFangsong" w:hAnsi="STFangsong" w:cs="微軟正黑體" w:hint="eastAsia"/>
                <w:szCs w:val="24"/>
              </w:rPr>
              <w:t>□</w:t>
            </w:r>
            <w:r w:rsidRPr="00730D56">
              <w:rPr>
                <w:rFonts w:ascii="STFangsong" w:eastAsia="STFangsong" w:hAnsi="STFangsong" w:cs="微軟正黑體"/>
                <w:szCs w:val="24"/>
              </w:rPr>
              <w:t xml:space="preserve"> </w:t>
            </w:r>
            <w:r w:rsidRPr="00730D56">
              <w:rPr>
                <w:rFonts w:ascii="STFangsong" w:eastAsia="STFangsong" w:hAnsi="STFangsong"/>
                <w:szCs w:val="24"/>
              </w:rPr>
              <w:t>110V</w:t>
            </w:r>
          </w:p>
          <w:p w14:paraId="13B310FC" w14:textId="77777777" w:rsidR="00B826EF" w:rsidRPr="00730D56" w:rsidRDefault="00B826EF" w:rsidP="00FD44D9">
            <w:pPr>
              <w:spacing w:line="0" w:lineRule="atLeast"/>
              <w:jc w:val="center"/>
              <w:rPr>
                <w:rFonts w:ascii="STFangsong" w:eastAsia="STFangsong" w:hAnsi="STFangsong" w:cs="微軟正黑體"/>
                <w:szCs w:val="24"/>
              </w:rPr>
            </w:pPr>
            <w:r w:rsidRPr="00730D56">
              <w:rPr>
                <w:rFonts w:ascii="STFangsong" w:eastAsia="STFangsong" w:hAnsi="STFangsong" w:cs="微軟正黑體" w:hint="eastAsia"/>
                <w:szCs w:val="24"/>
              </w:rPr>
              <w:t xml:space="preserve">□ </w:t>
            </w:r>
            <w:r w:rsidRPr="00730D56">
              <w:rPr>
                <w:rFonts w:ascii="STFangsong" w:eastAsia="STFangsong" w:hAnsi="STFangsong"/>
                <w:szCs w:val="24"/>
              </w:rPr>
              <w:t>220V</w:t>
            </w:r>
          </w:p>
        </w:tc>
        <w:tc>
          <w:tcPr>
            <w:tcW w:w="1417" w:type="dxa"/>
            <w:gridSpan w:val="2"/>
            <w:vAlign w:val="center"/>
          </w:tcPr>
          <w:p w14:paraId="579F5615" w14:textId="77777777" w:rsidR="00B826EF" w:rsidRPr="00730D56" w:rsidRDefault="00B826EF" w:rsidP="00FD44D9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6B648DC" w14:textId="77777777" w:rsidR="00B826EF" w:rsidRPr="00730D56" w:rsidRDefault="00B826EF" w:rsidP="00FD44D9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B826EF" w:rsidRPr="00697CFD" w14:paraId="5867FE08" w14:textId="77777777" w:rsidTr="00BF6190">
        <w:trPr>
          <w:trHeight w:val="397"/>
        </w:trPr>
        <w:tc>
          <w:tcPr>
            <w:tcW w:w="567" w:type="dxa"/>
            <w:vAlign w:val="center"/>
          </w:tcPr>
          <w:p w14:paraId="64A34779" w14:textId="77777777" w:rsidR="00B826EF" w:rsidRPr="00367A1A" w:rsidRDefault="00B826EF" w:rsidP="00FD44D9">
            <w:pPr>
              <w:ind w:left="11" w:right="2"/>
              <w:jc w:val="center"/>
              <w:rPr>
                <w:rFonts w:eastAsia="標楷體"/>
                <w:szCs w:val="24"/>
              </w:rPr>
            </w:pPr>
            <w:r w:rsidRPr="00367A1A">
              <w:rPr>
                <w:rFonts w:eastAsia="標楷體"/>
                <w:spacing w:val="-1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6F9CDC3" w14:textId="77777777" w:rsidR="00B826EF" w:rsidRPr="00730D56" w:rsidRDefault="00B826EF" w:rsidP="00FD44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57A5C2" w14:textId="77777777" w:rsidR="00B826EF" w:rsidRPr="00730D56" w:rsidRDefault="00B826EF" w:rsidP="00FD44D9">
            <w:pPr>
              <w:spacing w:line="0" w:lineRule="atLeast"/>
              <w:jc w:val="center"/>
              <w:rPr>
                <w:rFonts w:ascii="STFangsong" w:eastAsia="STFangsong" w:hAnsi="STFangsong" w:cs="微軟正黑體"/>
                <w:szCs w:val="24"/>
              </w:rPr>
            </w:pPr>
            <w:r w:rsidRPr="00730D56">
              <w:rPr>
                <w:rFonts w:ascii="STFangsong" w:eastAsia="STFangsong" w:hAnsi="STFangsong" w:cs="微軟正黑體" w:hint="eastAsia"/>
                <w:szCs w:val="24"/>
              </w:rPr>
              <w:t>□</w:t>
            </w:r>
            <w:r w:rsidRPr="00730D56">
              <w:rPr>
                <w:rFonts w:ascii="STFangsong" w:eastAsia="STFangsong" w:hAnsi="STFangsong" w:cs="微軟正黑體"/>
                <w:szCs w:val="24"/>
              </w:rPr>
              <w:t xml:space="preserve"> </w:t>
            </w:r>
            <w:r w:rsidRPr="00730D56">
              <w:rPr>
                <w:rFonts w:ascii="STFangsong" w:eastAsia="STFangsong" w:hAnsi="STFangsong"/>
                <w:szCs w:val="24"/>
              </w:rPr>
              <w:t>110V</w:t>
            </w:r>
          </w:p>
          <w:p w14:paraId="757EB6E0" w14:textId="77777777" w:rsidR="00B826EF" w:rsidRPr="00730D56" w:rsidRDefault="00B826EF" w:rsidP="00FD44D9">
            <w:pPr>
              <w:spacing w:line="0" w:lineRule="atLeast"/>
              <w:jc w:val="center"/>
              <w:rPr>
                <w:rFonts w:ascii="STFangsong" w:eastAsia="STFangsong" w:hAnsi="STFangsong" w:cs="微軟正黑體"/>
                <w:szCs w:val="24"/>
              </w:rPr>
            </w:pPr>
            <w:r w:rsidRPr="00730D56">
              <w:rPr>
                <w:rFonts w:ascii="STFangsong" w:eastAsia="STFangsong" w:hAnsi="STFangsong" w:cs="微軟正黑體" w:hint="eastAsia"/>
                <w:szCs w:val="24"/>
              </w:rPr>
              <w:t xml:space="preserve">□ </w:t>
            </w:r>
            <w:r w:rsidRPr="00730D56">
              <w:rPr>
                <w:rFonts w:ascii="STFangsong" w:eastAsia="STFangsong" w:hAnsi="STFangsong"/>
                <w:szCs w:val="24"/>
              </w:rPr>
              <w:t>220V</w:t>
            </w:r>
          </w:p>
        </w:tc>
        <w:tc>
          <w:tcPr>
            <w:tcW w:w="1417" w:type="dxa"/>
            <w:gridSpan w:val="2"/>
            <w:vAlign w:val="center"/>
          </w:tcPr>
          <w:p w14:paraId="193AA072" w14:textId="77777777" w:rsidR="00B826EF" w:rsidRPr="00730D56" w:rsidRDefault="00B826EF" w:rsidP="00FD44D9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929ECA2" w14:textId="77777777" w:rsidR="00B826EF" w:rsidRPr="00730D56" w:rsidRDefault="00B826EF" w:rsidP="00FD44D9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</w:tr>
    </w:tbl>
    <w:p w14:paraId="6EE21FA1" w14:textId="77777777" w:rsidR="00EF75A1" w:rsidRPr="00730D56" w:rsidRDefault="00EF75A1" w:rsidP="00EF75A1">
      <w:pPr>
        <w:tabs>
          <w:tab w:val="left" w:pos="1080"/>
        </w:tabs>
        <w:autoSpaceDE w:val="0"/>
        <w:autoSpaceDN w:val="0"/>
        <w:spacing w:line="440" w:lineRule="exact"/>
        <w:jc w:val="both"/>
        <w:rPr>
          <w:rFonts w:ascii="標楷體" w:eastAsia="標楷體" w:hAnsi="標楷體"/>
          <w:b/>
          <w:szCs w:val="22"/>
        </w:rPr>
      </w:pPr>
      <w:r w:rsidRPr="00E8651C">
        <w:rPr>
          <w:rFonts w:asciiTheme="minorEastAsia" w:hAnsiTheme="minorEastAsia" w:hint="eastAsia"/>
          <w:b/>
          <w:szCs w:val="22"/>
        </w:rPr>
        <w:t>※</w:t>
      </w:r>
      <w:r w:rsidRPr="00730D56">
        <w:rPr>
          <w:rFonts w:ascii="標楷體" w:eastAsia="標楷體" w:hAnsi="標楷體"/>
          <w:b/>
        </w:rPr>
        <w:t>攤位費用及說明</w:t>
      </w:r>
      <w:r w:rsidRPr="00730D56">
        <w:rPr>
          <w:rFonts w:ascii="標楷體" w:eastAsia="標楷體" w:hAnsi="標楷體" w:hint="eastAsia"/>
          <w:b/>
          <w:szCs w:val="22"/>
        </w:rPr>
        <w:t>：</w:t>
      </w:r>
    </w:p>
    <w:p w14:paraId="74053E7D" w14:textId="4BEFDF21" w:rsidR="00872204" w:rsidRPr="00181A23" w:rsidRDefault="00EF75A1" w:rsidP="005466F8">
      <w:pPr>
        <w:adjustRightInd w:val="0"/>
        <w:spacing w:beforeLines="25" w:before="60" w:line="440" w:lineRule="exact"/>
        <w:ind w:left="240" w:hangingChars="100" w:hanging="240"/>
        <w:rPr>
          <w:rFonts w:eastAsia="標楷體"/>
        </w:rPr>
      </w:pPr>
      <w:r w:rsidRPr="00367A1A">
        <w:rPr>
          <w:rFonts w:eastAsia="標楷體"/>
        </w:rPr>
        <w:t>1.</w:t>
      </w:r>
      <w:r w:rsidRPr="00367A1A">
        <w:rPr>
          <w:rFonts w:eastAsia="標楷體"/>
        </w:rPr>
        <w:t>每</w:t>
      </w:r>
      <w:r w:rsidR="008778A1">
        <w:rPr>
          <w:rFonts w:eastAsia="標楷體" w:hint="eastAsia"/>
        </w:rPr>
        <w:t>九</w:t>
      </w:r>
      <w:r w:rsidRPr="00367A1A">
        <w:rPr>
          <w:rFonts w:eastAsia="標楷體"/>
        </w:rPr>
        <w:t>平方公尺攤位</w:t>
      </w:r>
      <w:r w:rsidR="009A772A">
        <w:rPr>
          <w:rFonts w:eastAsia="標楷體" w:hint="eastAsia"/>
        </w:rPr>
        <w:t>含稅</w:t>
      </w:r>
      <w:r w:rsidRPr="00367A1A">
        <w:rPr>
          <w:rFonts w:eastAsia="標楷體"/>
        </w:rPr>
        <w:t>價格</w:t>
      </w:r>
      <w:r w:rsidRPr="00367A1A">
        <w:rPr>
          <w:rFonts w:eastAsia="標楷體"/>
        </w:rPr>
        <w:t xml:space="preserve">NTD </w:t>
      </w:r>
      <w:r w:rsidR="00C5263A">
        <w:rPr>
          <w:rFonts w:eastAsia="標楷體" w:hint="eastAsia"/>
        </w:rPr>
        <w:t>6</w:t>
      </w:r>
      <w:r w:rsidRPr="00367A1A">
        <w:rPr>
          <w:rFonts w:eastAsia="標楷體"/>
        </w:rPr>
        <w:t>,000</w:t>
      </w:r>
      <w:r w:rsidR="00C5263A">
        <w:rPr>
          <w:rFonts w:eastAsia="標楷體" w:hint="eastAsia"/>
        </w:rPr>
        <w:t>，供電攤位含稅</w:t>
      </w:r>
      <w:r w:rsidR="00C5263A" w:rsidRPr="00367A1A">
        <w:rPr>
          <w:rFonts w:eastAsia="標楷體"/>
        </w:rPr>
        <w:t>價格</w:t>
      </w:r>
      <w:r w:rsidR="00C5263A" w:rsidRPr="00367A1A">
        <w:rPr>
          <w:rFonts w:eastAsia="標楷體"/>
        </w:rPr>
        <w:t xml:space="preserve">NTD </w:t>
      </w:r>
      <w:r w:rsidR="00C5263A">
        <w:rPr>
          <w:rFonts w:eastAsia="標楷體" w:hint="eastAsia"/>
        </w:rPr>
        <w:t>8</w:t>
      </w:r>
      <w:r w:rsidR="00C5263A" w:rsidRPr="00367A1A">
        <w:rPr>
          <w:rFonts w:eastAsia="標楷體"/>
        </w:rPr>
        <w:t>,000</w:t>
      </w:r>
      <w:r w:rsidR="00C16427">
        <w:rPr>
          <w:rFonts w:eastAsia="標楷體" w:hint="eastAsia"/>
        </w:rPr>
        <w:t>，</w:t>
      </w:r>
      <w:proofErr w:type="gramStart"/>
      <w:r w:rsidR="00872204" w:rsidRPr="00657B24">
        <w:rPr>
          <w:rFonts w:eastAsia="標楷體" w:hint="eastAsia"/>
          <w:szCs w:val="22"/>
        </w:rPr>
        <w:t>標攤配備</w:t>
      </w:r>
      <w:proofErr w:type="gramEnd"/>
      <w:r w:rsidR="00872204" w:rsidRPr="00657B24">
        <w:rPr>
          <w:rFonts w:eastAsia="標楷體" w:hint="eastAsia"/>
          <w:szCs w:val="22"/>
        </w:rPr>
        <w:t>(</w:t>
      </w:r>
      <w:r w:rsidR="00872204" w:rsidRPr="00657B24">
        <w:rPr>
          <w:rFonts w:eastAsia="標楷體" w:hint="eastAsia"/>
          <w:szCs w:val="22"/>
        </w:rPr>
        <w:t>見下表</w:t>
      </w:r>
      <w:r w:rsidR="00872204" w:rsidRPr="00657B24">
        <w:rPr>
          <w:rFonts w:eastAsia="標楷體" w:hint="eastAsia"/>
          <w:szCs w:val="22"/>
        </w:rPr>
        <w:t>)</w:t>
      </w:r>
      <w:r w:rsidR="00872204" w:rsidRPr="00657B24">
        <w:rPr>
          <w:rFonts w:eastAsia="標楷體" w:hint="eastAsia"/>
          <w:szCs w:val="22"/>
        </w:rPr>
        <w:t>。</w:t>
      </w:r>
    </w:p>
    <w:tbl>
      <w:tblPr>
        <w:tblStyle w:val="afa"/>
        <w:tblW w:w="0" w:type="auto"/>
        <w:tblInd w:w="284" w:type="dxa"/>
        <w:tblLook w:val="04A0" w:firstRow="1" w:lastRow="0" w:firstColumn="1" w:lastColumn="0" w:noHBand="0" w:noVBand="1"/>
      </w:tblPr>
      <w:tblGrid>
        <w:gridCol w:w="737"/>
        <w:gridCol w:w="3085"/>
        <w:gridCol w:w="709"/>
        <w:gridCol w:w="709"/>
        <w:gridCol w:w="2641"/>
        <w:gridCol w:w="761"/>
      </w:tblGrid>
      <w:tr w:rsidR="00872204" w:rsidRPr="00367A1A" w14:paraId="60E71D18" w14:textId="77777777" w:rsidTr="00247729">
        <w:trPr>
          <w:trHeight w:val="567"/>
        </w:trPr>
        <w:tc>
          <w:tcPr>
            <w:tcW w:w="8642" w:type="dxa"/>
            <w:gridSpan w:val="6"/>
            <w:vAlign w:val="center"/>
          </w:tcPr>
          <w:p w14:paraId="083B2AD7" w14:textId="43E49CD4" w:rsidR="00872204" w:rsidRPr="00367A1A" w:rsidRDefault="00872204" w:rsidP="002477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proofErr w:type="gramStart"/>
            <w:r w:rsidRPr="00367A1A">
              <w:rPr>
                <w:rFonts w:ascii="Times New Roman" w:eastAsia="標楷體" w:hAnsi="Times New Roman" w:cs="Times New Roman"/>
              </w:rPr>
              <w:t>標攤配備</w:t>
            </w:r>
            <w:proofErr w:type="gramEnd"/>
            <w:r w:rsidRPr="00367A1A">
              <w:rPr>
                <w:rFonts w:ascii="Times New Roman" w:eastAsia="標楷體" w:hAnsi="Times New Roman" w:cs="Times New Roman"/>
              </w:rPr>
              <w:t xml:space="preserve"> (</w:t>
            </w:r>
            <w:r w:rsidR="008778A1">
              <w:rPr>
                <w:rFonts w:ascii="Times New Roman" w:eastAsia="標楷體" w:hAnsi="Times New Roman" w:cs="Times New Roman" w:hint="eastAsia"/>
              </w:rPr>
              <w:t>9</w:t>
            </w:r>
            <w:r w:rsidRPr="00367A1A">
              <w:rPr>
                <w:rFonts w:ascii="Times New Roman" w:eastAsia="標楷體" w:hAnsi="Times New Roman" w:cs="Times New Roman"/>
              </w:rPr>
              <w:t>平方公尺，</w:t>
            </w:r>
            <w:r w:rsidRPr="00367A1A">
              <w:rPr>
                <w:rFonts w:ascii="Times New Roman" w:eastAsia="標楷體" w:hAnsi="Times New Roman" w:cs="Times New Roman"/>
              </w:rPr>
              <w:t xml:space="preserve"> </w:t>
            </w:r>
            <w:r w:rsidR="008778A1">
              <w:rPr>
                <w:rFonts w:ascii="Times New Roman" w:eastAsia="標楷體" w:hAnsi="Times New Roman" w:cs="Times New Roman"/>
              </w:rPr>
              <w:t>3</w:t>
            </w:r>
            <w:r w:rsidRPr="00367A1A">
              <w:rPr>
                <w:rFonts w:ascii="Times New Roman" w:eastAsia="標楷體" w:hAnsi="Times New Roman" w:cs="Times New Roman"/>
              </w:rPr>
              <w:t>公尺寬</w:t>
            </w:r>
            <w:r w:rsidRPr="00367A1A">
              <w:rPr>
                <w:rFonts w:ascii="Times New Roman" w:eastAsia="標楷體" w:hAnsi="Times New Roman" w:cs="Times New Roman"/>
              </w:rPr>
              <w:t xml:space="preserve"> x </w:t>
            </w:r>
            <w:r w:rsidR="008778A1">
              <w:rPr>
                <w:rFonts w:ascii="Times New Roman" w:eastAsia="標楷體" w:hAnsi="Times New Roman" w:cs="Times New Roman"/>
              </w:rPr>
              <w:t>3</w:t>
            </w:r>
            <w:r w:rsidRPr="00367A1A">
              <w:rPr>
                <w:rFonts w:ascii="Times New Roman" w:eastAsia="標楷體" w:hAnsi="Times New Roman" w:cs="Times New Roman"/>
              </w:rPr>
              <w:t>公尺深</w:t>
            </w:r>
            <w:r w:rsidRPr="00367A1A">
              <w:rPr>
                <w:rFonts w:ascii="Times New Roman" w:eastAsia="標楷體" w:hAnsi="Times New Roman" w:cs="Times New Roman"/>
              </w:rPr>
              <w:t xml:space="preserve"> x 2</w:t>
            </w:r>
            <w:r w:rsidR="008778A1">
              <w:rPr>
                <w:rFonts w:ascii="Times New Roman" w:eastAsia="標楷體" w:hAnsi="Times New Roman" w:cs="Times New Roman" w:hint="eastAsia"/>
              </w:rPr>
              <w:t>.7</w:t>
            </w:r>
            <w:r w:rsidRPr="00367A1A">
              <w:rPr>
                <w:rFonts w:ascii="Times New Roman" w:eastAsia="標楷體" w:hAnsi="Times New Roman" w:cs="Times New Roman"/>
              </w:rPr>
              <w:t>公尺高</w:t>
            </w:r>
            <w:r w:rsidRPr="00367A1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72204" w:rsidRPr="00367A1A" w14:paraId="49FF618C" w14:textId="77777777" w:rsidTr="00865878">
        <w:trPr>
          <w:trHeight w:val="567"/>
        </w:trPr>
        <w:tc>
          <w:tcPr>
            <w:tcW w:w="737" w:type="dxa"/>
            <w:vAlign w:val="center"/>
          </w:tcPr>
          <w:p w14:paraId="1D541B41" w14:textId="77777777" w:rsidR="00872204" w:rsidRPr="00367A1A" w:rsidRDefault="00872204" w:rsidP="002477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3085" w:type="dxa"/>
            <w:vAlign w:val="center"/>
          </w:tcPr>
          <w:p w14:paraId="3EA657EB" w14:textId="77777777" w:rsidR="00872204" w:rsidRPr="00367A1A" w:rsidRDefault="00872204" w:rsidP="002477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基本項目</w:t>
            </w:r>
          </w:p>
        </w:tc>
        <w:tc>
          <w:tcPr>
            <w:tcW w:w="709" w:type="dxa"/>
            <w:vAlign w:val="center"/>
          </w:tcPr>
          <w:p w14:paraId="0E879AE8" w14:textId="77777777" w:rsidR="00872204" w:rsidRPr="00367A1A" w:rsidRDefault="00872204" w:rsidP="002477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709" w:type="dxa"/>
            <w:vAlign w:val="center"/>
          </w:tcPr>
          <w:p w14:paraId="034E632B" w14:textId="77777777" w:rsidR="00872204" w:rsidRPr="00367A1A" w:rsidRDefault="00872204" w:rsidP="002477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2641" w:type="dxa"/>
            <w:vAlign w:val="center"/>
          </w:tcPr>
          <w:p w14:paraId="713F1487" w14:textId="77777777" w:rsidR="00872204" w:rsidRPr="00367A1A" w:rsidRDefault="00872204" w:rsidP="002477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基本項目</w:t>
            </w:r>
          </w:p>
        </w:tc>
        <w:tc>
          <w:tcPr>
            <w:tcW w:w="761" w:type="dxa"/>
            <w:vAlign w:val="center"/>
          </w:tcPr>
          <w:p w14:paraId="1C0369D2" w14:textId="77777777" w:rsidR="00872204" w:rsidRPr="00367A1A" w:rsidRDefault="00872204" w:rsidP="002477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數量</w:t>
            </w:r>
          </w:p>
        </w:tc>
      </w:tr>
      <w:tr w:rsidR="00194181" w:rsidRPr="00367A1A" w14:paraId="67F694B1" w14:textId="77777777" w:rsidTr="00865878">
        <w:trPr>
          <w:trHeight w:val="567"/>
        </w:trPr>
        <w:tc>
          <w:tcPr>
            <w:tcW w:w="737" w:type="dxa"/>
            <w:vAlign w:val="center"/>
          </w:tcPr>
          <w:p w14:paraId="654E23E7" w14:textId="77777777" w:rsidR="00194181" w:rsidRPr="00367A1A" w:rsidRDefault="00194181" w:rsidP="001941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085" w:type="dxa"/>
            <w:vAlign w:val="center"/>
          </w:tcPr>
          <w:p w14:paraId="01C45247" w14:textId="762B584A" w:rsidR="00194181" w:rsidRPr="00657B24" w:rsidRDefault="00657B24" w:rsidP="001941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57B24">
              <w:rPr>
                <w:rFonts w:ascii="Times New Roman" w:eastAsia="標楷體" w:hAnsi="Times New Roman" w:cs="Times New Roman" w:hint="eastAsia"/>
              </w:rPr>
              <w:t>白色</w:t>
            </w:r>
            <w:r w:rsidR="00194181" w:rsidRPr="00657B24">
              <w:rPr>
                <w:rFonts w:ascii="Times New Roman" w:eastAsia="標楷體" w:hAnsi="Times New Roman" w:cs="Times New Roman" w:hint="eastAsia"/>
              </w:rPr>
              <w:t>歐式帳</w:t>
            </w:r>
            <w:r w:rsidR="00194181" w:rsidRPr="00657B24">
              <w:rPr>
                <w:rFonts w:ascii="Times New Roman" w:eastAsia="標楷體" w:hAnsi="Times New Roman" w:cs="Times New Roman" w:hint="eastAsia"/>
              </w:rPr>
              <w:t>(</w:t>
            </w:r>
            <w:r w:rsidR="00194181" w:rsidRPr="00657B24">
              <w:rPr>
                <w:rFonts w:ascii="Times New Roman" w:eastAsia="標楷體" w:hAnsi="Times New Roman" w:cs="Times New Roman"/>
              </w:rPr>
              <w:t>3</w:t>
            </w:r>
            <w:r w:rsidR="007A6CC0" w:rsidRPr="00657B24">
              <w:rPr>
                <w:rFonts w:ascii="Times New Roman" w:eastAsia="標楷體" w:hAnsi="Times New Roman" w:cs="Times New Roman"/>
              </w:rPr>
              <w:t>m</w:t>
            </w:r>
            <w:r w:rsidR="00214043" w:rsidRPr="00657B24">
              <w:rPr>
                <w:rFonts w:ascii="Times New Roman" w:eastAsia="標楷體" w:hAnsi="Times New Roman" w:cs="Times New Roman"/>
              </w:rPr>
              <w:t>*</w:t>
            </w:r>
            <w:r w:rsidR="00194181" w:rsidRPr="00657B24">
              <w:rPr>
                <w:rFonts w:ascii="Times New Roman" w:eastAsia="標楷體" w:hAnsi="Times New Roman" w:cs="Times New Roman"/>
              </w:rPr>
              <w:t>3</w:t>
            </w:r>
            <w:r w:rsidR="007A6CC0" w:rsidRPr="00657B24">
              <w:rPr>
                <w:rFonts w:ascii="Times New Roman" w:eastAsia="標楷體" w:hAnsi="Times New Roman" w:cs="Times New Roman"/>
              </w:rPr>
              <w:t>m</w:t>
            </w:r>
            <w:r w:rsidR="00194181" w:rsidRPr="00657B24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Align w:val="center"/>
          </w:tcPr>
          <w:p w14:paraId="63951CD9" w14:textId="05CDBFA5" w:rsidR="00194181" w:rsidRPr="00657B24" w:rsidRDefault="00194181" w:rsidP="001941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57B24">
              <w:rPr>
                <w:rFonts w:ascii="Times New Roman" w:eastAsia="標楷體" w:hAnsi="Times New Roman" w:cs="Times New Roman"/>
              </w:rPr>
              <w:t>1</w:t>
            </w:r>
            <w:r w:rsidRPr="00657B24">
              <w:rPr>
                <w:rFonts w:ascii="Times New Roman" w:eastAsia="標楷體" w:hAnsi="Times New Roman" w:cs="Times New Roman" w:hint="eastAsia"/>
              </w:rPr>
              <w:t>頂</w:t>
            </w:r>
          </w:p>
        </w:tc>
        <w:tc>
          <w:tcPr>
            <w:tcW w:w="709" w:type="dxa"/>
            <w:vAlign w:val="center"/>
          </w:tcPr>
          <w:p w14:paraId="6A808D5E" w14:textId="400DA972" w:rsidR="00194181" w:rsidRPr="00657B24" w:rsidRDefault="00194181" w:rsidP="001941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57B24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641" w:type="dxa"/>
            <w:vAlign w:val="center"/>
          </w:tcPr>
          <w:p w14:paraId="60BC4C80" w14:textId="3C8693C2" w:rsidR="00194181" w:rsidRPr="00657B24" w:rsidRDefault="00194181" w:rsidP="001941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57B24">
              <w:rPr>
                <w:rFonts w:ascii="Times New Roman" w:eastAsia="標楷體" w:hAnsi="Times New Roman" w:cs="Times New Roman" w:hint="eastAsia"/>
              </w:rPr>
              <w:t>攤位</w:t>
            </w:r>
            <w:r w:rsidR="007A6CC0" w:rsidRPr="00657B24">
              <w:rPr>
                <w:rFonts w:ascii="Times New Roman" w:eastAsia="標楷體" w:hAnsi="Times New Roman" w:cs="Times New Roman" w:hint="eastAsia"/>
              </w:rPr>
              <w:t>架桌</w:t>
            </w:r>
            <w:r w:rsidR="00ED19EC" w:rsidRPr="00657B24">
              <w:rPr>
                <w:rFonts w:ascii="Times New Roman" w:eastAsia="標楷體" w:hAnsi="Times New Roman" w:cs="Times New Roman" w:hint="eastAsia"/>
              </w:rPr>
              <w:t>布</w:t>
            </w:r>
          </w:p>
        </w:tc>
        <w:tc>
          <w:tcPr>
            <w:tcW w:w="761" w:type="dxa"/>
            <w:vAlign w:val="center"/>
          </w:tcPr>
          <w:p w14:paraId="32CFC648" w14:textId="46076D32" w:rsidR="00194181" w:rsidRPr="00367A1A" w:rsidRDefault="00194181" w:rsidP="001941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式</w:t>
            </w:r>
          </w:p>
        </w:tc>
      </w:tr>
      <w:tr w:rsidR="00194181" w:rsidRPr="00367A1A" w14:paraId="638D00EC" w14:textId="77777777" w:rsidTr="00865878">
        <w:trPr>
          <w:trHeight w:val="567"/>
        </w:trPr>
        <w:tc>
          <w:tcPr>
            <w:tcW w:w="737" w:type="dxa"/>
            <w:vAlign w:val="center"/>
          </w:tcPr>
          <w:p w14:paraId="79B330A6" w14:textId="77777777" w:rsidR="00194181" w:rsidRPr="00367A1A" w:rsidRDefault="00194181" w:rsidP="001941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085" w:type="dxa"/>
            <w:vAlign w:val="center"/>
          </w:tcPr>
          <w:p w14:paraId="3A382A0F" w14:textId="1E9D2C5B" w:rsidR="00865878" w:rsidRPr="00657B24" w:rsidRDefault="00657B24" w:rsidP="001941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57B24">
              <w:rPr>
                <w:rFonts w:eastAsia="標楷體" w:hint="eastAsia"/>
              </w:rPr>
              <w:t>木質</w:t>
            </w:r>
            <w:r w:rsidR="00194181" w:rsidRPr="00657B24">
              <w:rPr>
                <w:rFonts w:eastAsia="標楷體" w:hint="eastAsia"/>
              </w:rPr>
              <w:t>攤位架</w:t>
            </w:r>
          </w:p>
          <w:p w14:paraId="6A5E5526" w14:textId="66B281DB" w:rsidR="00194181" w:rsidRPr="00657B24" w:rsidRDefault="007A6CC0" w:rsidP="001941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57B24">
              <w:rPr>
                <w:rFonts w:ascii="Times New Roman" w:eastAsia="標楷體" w:hAnsi="Times New Roman" w:cs="Times New Roman"/>
              </w:rPr>
              <w:t>(</w:t>
            </w:r>
            <w:r w:rsidR="00865878" w:rsidRPr="00657B24">
              <w:rPr>
                <w:rFonts w:ascii="Times New Roman" w:eastAsia="標楷體" w:hAnsi="Times New Roman" w:cs="Times New Roman" w:hint="eastAsia"/>
              </w:rPr>
              <w:t>長</w:t>
            </w:r>
            <w:r w:rsidRPr="00657B24">
              <w:rPr>
                <w:rFonts w:ascii="Times New Roman" w:eastAsia="標楷體" w:hAnsi="Times New Roman" w:cs="Times New Roman"/>
              </w:rPr>
              <w:t>1.5m</w:t>
            </w:r>
            <w:r w:rsidR="00865878" w:rsidRPr="00657B24">
              <w:rPr>
                <w:rFonts w:ascii="Times New Roman" w:eastAsia="標楷體" w:hAnsi="Times New Roman" w:cs="Times New Roman" w:hint="eastAsia"/>
              </w:rPr>
              <w:t>*</w:t>
            </w:r>
            <w:r w:rsidR="00865878" w:rsidRPr="00657B24">
              <w:rPr>
                <w:rFonts w:ascii="Times New Roman" w:eastAsia="標楷體" w:hAnsi="Times New Roman" w:cs="Times New Roman" w:hint="eastAsia"/>
              </w:rPr>
              <w:t>寬</w:t>
            </w:r>
            <w:r w:rsidRPr="00657B24">
              <w:rPr>
                <w:rFonts w:ascii="Times New Roman" w:eastAsia="標楷體" w:hAnsi="Times New Roman" w:cs="Times New Roman"/>
              </w:rPr>
              <w:t>0.6m*</w:t>
            </w:r>
            <w:r w:rsidR="00865878" w:rsidRPr="00657B24">
              <w:rPr>
                <w:rFonts w:ascii="Times New Roman" w:eastAsia="標楷體" w:hAnsi="Times New Roman" w:cs="Times New Roman" w:hint="eastAsia"/>
              </w:rPr>
              <w:t>高</w:t>
            </w:r>
            <w:r w:rsidRPr="00657B24">
              <w:rPr>
                <w:rFonts w:ascii="Times New Roman" w:eastAsia="標楷體" w:hAnsi="Times New Roman" w:cs="Times New Roman"/>
              </w:rPr>
              <w:t>2.2m)</w:t>
            </w:r>
          </w:p>
        </w:tc>
        <w:tc>
          <w:tcPr>
            <w:tcW w:w="709" w:type="dxa"/>
            <w:vAlign w:val="center"/>
          </w:tcPr>
          <w:p w14:paraId="3FF594F5" w14:textId="5C6D9317" w:rsidR="00194181" w:rsidRPr="00657B24" w:rsidRDefault="00194181" w:rsidP="001941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57B24">
              <w:rPr>
                <w:rFonts w:ascii="Times New Roman" w:eastAsia="標楷體" w:hAnsi="Times New Roman" w:cs="Times New Roman" w:hint="eastAsia"/>
              </w:rPr>
              <w:t>1</w:t>
            </w:r>
            <w:r w:rsidRPr="00657B24">
              <w:rPr>
                <w:rFonts w:ascii="Times New Roman" w:eastAsia="標楷體" w:hAnsi="Times New Roman" w:cs="Times New Roman" w:hint="eastAsia"/>
              </w:rPr>
              <w:t>式</w:t>
            </w:r>
          </w:p>
        </w:tc>
        <w:tc>
          <w:tcPr>
            <w:tcW w:w="709" w:type="dxa"/>
            <w:vAlign w:val="center"/>
          </w:tcPr>
          <w:p w14:paraId="4B604209" w14:textId="3462A912" w:rsidR="00194181" w:rsidRPr="00657B24" w:rsidRDefault="00194181" w:rsidP="001941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57B24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641" w:type="dxa"/>
            <w:vAlign w:val="center"/>
          </w:tcPr>
          <w:p w14:paraId="46D2349A" w14:textId="5BE6E626" w:rsidR="00194181" w:rsidRPr="00657B24" w:rsidRDefault="00657B24" w:rsidP="001941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57B24">
              <w:rPr>
                <w:rFonts w:ascii="Times New Roman" w:eastAsia="標楷體" w:hAnsi="Times New Roman" w:cs="Times New Roman" w:hint="eastAsia"/>
              </w:rPr>
              <w:t>白色</w:t>
            </w:r>
            <w:r w:rsidR="00214043" w:rsidRPr="00657B24">
              <w:rPr>
                <w:rFonts w:ascii="Times New Roman" w:eastAsia="標楷體" w:hAnsi="Times New Roman" w:cs="Times New Roman" w:hint="eastAsia"/>
              </w:rPr>
              <w:t>美合</w:t>
            </w:r>
            <w:r w:rsidR="00194181" w:rsidRPr="00657B24">
              <w:rPr>
                <w:rFonts w:ascii="Times New Roman" w:eastAsia="標楷體" w:hAnsi="Times New Roman" w:cs="Times New Roman"/>
              </w:rPr>
              <w:t>椅</w:t>
            </w:r>
          </w:p>
        </w:tc>
        <w:tc>
          <w:tcPr>
            <w:tcW w:w="761" w:type="dxa"/>
            <w:vAlign w:val="center"/>
          </w:tcPr>
          <w:p w14:paraId="0938CFEA" w14:textId="5D8BDFB7" w:rsidR="00194181" w:rsidRPr="00367A1A" w:rsidRDefault="00194181" w:rsidP="001941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C45E6C">
              <w:rPr>
                <w:rFonts w:ascii="Times New Roman" w:eastAsia="標楷體" w:hAnsi="Times New Roman" w:cs="Times New Roman" w:hint="eastAsia"/>
              </w:rPr>
              <w:t>張</w:t>
            </w:r>
          </w:p>
        </w:tc>
      </w:tr>
      <w:tr w:rsidR="00194181" w:rsidRPr="00367A1A" w14:paraId="35CEAC67" w14:textId="77777777" w:rsidTr="00865878">
        <w:trPr>
          <w:trHeight w:val="567"/>
        </w:trPr>
        <w:tc>
          <w:tcPr>
            <w:tcW w:w="737" w:type="dxa"/>
            <w:vAlign w:val="center"/>
          </w:tcPr>
          <w:p w14:paraId="3467E748" w14:textId="672A44BE" w:rsidR="00194181" w:rsidRPr="00367A1A" w:rsidRDefault="00194181" w:rsidP="001941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85" w:type="dxa"/>
            <w:vAlign w:val="center"/>
          </w:tcPr>
          <w:p w14:paraId="112092BF" w14:textId="311F11B6" w:rsidR="00194181" w:rsidRPr="00657B24" w:rsidRDefault="00194181" w:rsidP="00194181">
            <w:pPr>
              <w:spacing w:line="0" w:lineRule="atLeast"/>
              <w:jc w:val="center"/>
              <w:rPr>
                <w:rFonts w:eastAsia="標楷體"/>
              </w:rPr>
            </w:pPr>
            <w:r w:rsidRPr="00657B24">
              <w:rPr>
                <w:rFonts w:ascii="Times New Roman" w:eastAsia="標楷體" w:hAnsi="Times New Roman" w:cs="Times New Roman"/>
              </w:rPr>
              <w:t>公司名稱招牌</w:t>
            </w:r>
          </w:p>
        </w:tc>
        <w:tc>
          <w:tcPr>
            <w:tcW w:w="709" w:type="dxa"/>
            <w:vAlign w:val="center"/>
          </w:tcPr>
          <w:p w14:paraId="29AA57D8" w14:textId="642DAE37" w:rsidR="00194181" w:rsidRPr="00657B24" w:rsidRDefault="00194181" w:rsidP="00194181">
            <w:pPr>
              <w:spacing w:line="0" w:lineRule="atLeast"/>
              <w:jc w:val="center"/>
              <w:rPr>
                <w:rFonts w:eastAsia="標楷體"/>
              </w:rPr>
            </w:pPr>
            <w:r w:rsidRPr="00657B24">
              <w:rPr>
                <w:rFonts w:ascii="Times New Roman" w:eastAsia="標楷體" w:hAnsi="Times New Roman" w:cs="Times New Roman"/>
              </w:rPr>
              <w:t>1</w:t>
            </w:r>
            <w:r w:rsidRPr="00657B24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709" w:type="dxa"/>
            <w:vAlign w:val="center"/>
          </w:tcPr>
          <w:p w14:paraId="06F8C4A0" w14:textId="77777777" w:rsidR="00194181" w:rsidRPr="00657B24" w:rsidRDefault="00194181" w:rsidP="001941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641" w:type="dxa"/>
            <w:vAlign w:val="center"/>
          </w:tcPr>
          <w:p w14:paraId="109BE8B9" w14:textId="4D14DB06" w:rsidR="00194181" w:rsidRPr="00657B24" w:rsidRDefault="00194181" w:rsidP="001941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61" w:type="dxa"/>
            <w:vAlign w:val="center"/>
          </w:tcPr>
          <w:p w14:paraId="483BB655" w14:textId="6ED3C40B" w:rsidR="00194181" w:rsidRDefault="00194181" w:rsidP="001941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41FDBCD5" w14:textId="7D9B5172" w:rsidR="006F0D5C" w:rsidRPr="00872204" w:rsidRDefault="00D52C6F" w:rsidP="00872204">
      <w:pPr>
        <w:tabs>
          <w:tab w:val="left" w:pos="1080"/>
        </w:tabs>
        <w:autoSpaceDE w:val="0"/>
        <w:autoSpaceDN w:val="0"/>
        <w:adjustRightInd w:val="0"/>
        <w:spacing w:beforeLines="25" w:before="60" w:line="440" w:lineRule="exact"/>
        <w:ind w:left="240" w:hangingChars="100" w:hanging="240"/>
        <w:jc w:val="both"/>
        <w:rPr>
          <w:rFonts w:eastAsia="標楷體"/>
          <w:spacing w:val="-2"/>
          <w:szCs w:val="22"/>
        </w:rPr>
      </w:pPr>
      <w:r w:rsidRPr="008A68E9">
        <w:rPr>
          <w:rFonts w:eastAsia="標楷體" w:hint="eastAsia"/>
          <w:szCs w:val="22"/>
        </w:rPr>
        <w:lastRenderedPageBreak/>
        <w:t>2</w:t>
      </w:r>
      <w:r w:rsidR="00EF75A1" w:rsidRPr="008A68E9">
        <w:rPr>
          <w:rFonts w:eastAsia="標楷體"/>
          <w:szCs w:val="22"/>
        </w:rPr>
        <w:t>.</w:t>
      </w:r>
      <w:r w:rsidR="00EF75A1" w:rsidRPr="00367A1A">
        <w:rPr>
          <w:rFonts w:eastAsia="標楷體"/>
          <w:szCs w:val="22"/>
        </w:rPr>
        <w:t>攤位</w:t>
      </w:r>
      <w:r w:rsidR="00593281">
        <w:rPr>
          <w:rFonts w:eastAsia="標楷體" w:hint="eastAsia"/>
          <w:szCs w:val="22"/>
        </w:rPr>
        <w:t>不</w:t>
      </w:r>
      <w:r w:rsidR="00EF75A1" w:rsidRPr="00367A1A">
        <w:rPr>
          <w:rFonts w:eastAsia="標楷體"/>
          <w:szCs w:val="22"/>
        </w:rPr>
        <w:t>提供電力，</w:t>
      </w:r>
      <w:r w:rsidR="00F67117">
        <w:rPr>
          <w:rFonts w:eastAsia="標楷體" w:hint="eastAsia"/>
          <w:szCs w:val="22"/>
        </w:rPr>
        <w:t>如需電力請申請供電攤</w:t>
      </w:r>
      <w:r w:rsidR="00F67117" w:rsidRPr="000E13DC">
        <w:rPr>
          <w:rFonts w:eastAsia="標楷體" w:hint="eastAsia"/>
          <w:szCs w:val="22"/>
        </w:rPr>
        <w:t>位。</w:t>
      </w:r>
      <w:r w:rsidR="00593281" w:rsidRPr="000E13DC">
        <w:rPr>
          <w:rFonts w:eastAsia="標楷體" w:hint="eastAsia"/>
          <w:szCs w:val="22"/>
        </w:rPr>
        <w:t>電力</w:t>
      </w:r>
      <w:r w:rsidR="00157E20" w:rsidRPr="000E13DC">
        <w:rPr>
          <w:rFonts w:eastAsia="標楷體" w:hint="eastAsia"/>
          <w:szCs w:val="22"/>
        </w:rPr>
        <w:t>標準配備</w:t>
      </w:r>
      <w:r w:rsidR="00EF75A1" w:rsidRPr="000E13DC">
        <w:rPr>
          <w:rFonts w:eastAsia="標楷體"/>
          <w:szCs w:val="22"/>
        </w:rPr>
        <w:t>規格為：</w:t>
      </w:r>
      <w:r w:rsidR="00EF75A1" w:rsidRPr="000E13DC">
        <w:rPr>
          <w:rFonts w:eastAsia="標楷體"/>
          <w:szCs w:val="22"/>
        </w:rPr>
        <w:t>110V</w:t>
      </w:r>
      <w:r w:rsidR="006A2229" w:rsidRPr="000E13DC">
        <w:rPr>
          <w:rFonts w:eastAsia="標楷體" w:hint="eastAsia"/>
          <w:szCs w:val="22"/>
        </w:rPr>
        <w:t>/10A</w:t>
      </w:r>
      <w:r w:rsidR="00EF75A1" w:rsidRPr="000E13DC">
        <w:rPr>
          <w:rFonts w:eastAsia="標楷體"/>
          <w:spacing w:val="9"/>
          <w:szCs w:val="22"/>
        </w:rPr>
        <w:t>插座</w:t>
      </w:r>
      <w:r w:rsidR="00F67117" w:rsidRPr="000E13DC">
        <w:rPr>
          <w:rFonts w:eastAsia="標楷體" w:hint="eastAsia"/>
          <w:szCs w:val="22"/>
        </w:rPr>
        <w:t>1</w:t>
      </w:r>
      <w:r w:rsidR="00EF75A1" w:rsidRPr="000E13DC">
        <w:rPr>
          <w:rFonts w:eastAsia="標楷體"/>
          <w:szCs w:val="22"/>
        </w:rPr>
        <w:t>個</w:t>
      </w:r>
      <w:r w:rsidR="00F67117" w:rsidRPr="000E13DC">
        <w:rPr>
          <w:rFonts w:eastAsia="標楷體" w:hint="eastAsia"/>
          <w:szCs w:val="22"/>
        </w:rPr>
        <w:t>(2</w:t>
      </w:r>
      <w:r w:rsidR="00F67117" w:rsidRPr="000E13DC">
        <w:rPr>
          <w:rFonts w:eastAsia="標楷體" w:hint="eastAsia"/>
          <w:szCs w:val="22"/>
        </w:rPr>
        <w:t>孔</w:t>
      </w:r>
      <w:r w:rsidR="00F67117" w:rsidRPr="000E13DC">
        <w:rPr>
          <w:rFonts w:eastAsia="標楷體" w:hint="eastAsia"/>
          <w:szCs w:val="22"/>
        </w:rPr>
        <w:t>)</w:t>
      </w:r>
      <w:r w:rsidR="00EF75A1" w:rsidRPr="000E13DC">
        <w:rPr>
          <w:rFonts w:eastAsia="標楷體"/>
          <w:szCs w:val="22"/>
        </w:rPr>
        <w:t>，電力提供時段僅限於活動</w:t>
      </w:r>
      <w:r w:rsidR="00402F84" w:rsidRPr="000E13DC">
        <w:rPr>
          <w:rFonts w:eastAsia="標楷體" w:hint="eastAsia"/>
          <w:spacing w:val="-2"/>
          <w:szCs w:val="22"/>
        </w:rPr>
        <w:t>展出</w:t>
      </w:r>
      <w:r w:rsidR="00EF75A1" w:rsidRPr="006B5089">
        <w:rPr>
          <w:rFonts w:eastAsia="標楷體"/>
          <w:color w:val="000000" w:themeColor="text1"/>
          <w:spacing w:val="-2"/>
          <w:szCs w:val="22"/>
        </w:rPr>
        <w:t>時間</w:t>
      </w:r>
      <w:r w:rsidR="00C45E6C">
        <w:rPr>
          <w:rFonts w:eastAsia="標楷體" w:hint="eastAsia"/>
          <w:color w:val="000000" w:themeColor="text1"/>
          <w:spacing w:val="-2"/>
          <w:szCs w:val="22"/>
        </w:rPr>
        <w:t>8</w:t>
      </w:r>
      <w:r w:rsidR="00EF75A1" w:rsidRPr="006B5089">
        <w:rPr>
          <w:rFonts w:eastAsia="標楷體"/>
          <w:color w:val="000000" w:themeColor="text1"/>
          <w:spacing w:val="-2"/>
          <w:szCs w:val="22"/>
        </w:rPr>
        <w:t>:00~1</w:t>
      </w:r>
      <w:r w:rsidR="00C45E6C">
        <w:rPr>
          <w:rFonts w:eastAsia="標楷體" w:hint="eastAsia"/>
          <w:color w:val="000000" w:themeColor="text1"/>
          <w:spacing w:val="-2"/>
          <w:szCs w:val="22"/>
        </w:rPr>
        <w:t>7</w:t>
      </w:r>
      <w:r w:rsidR="00EF75A1" w:rsidRPr="006B5089">
        <w:rPr>
          <w:rFonts w:eastAsia="標楷體"/>
          <w:color w:val="000000" w:themeColor="text1"/>
          <w:spacing w:val="-2"/>
          <w:szCs w:val="22"/>
        </w:rPr>
        <w:t>:</w:t>
      </w:r>
      <w:r w:rsidR="00C45E6C">
        <w:rPr>
          <w:rFonts w:eastAsia="標楷體" w:hint="eastAsia"/>
          <w:color w:val="000000" w:themeColor="text1"/>
          <w:spacing w:val="-2"/>
          <w:szCs w:val="22"/>
        </w:rPr>
        <w:t>3</w:t>
      </w:r>
      <w:r w:rsidR="00EF75A1" w:rsidRPr="006B5089">
        <w:rPr>
          <w:rFonts w:eastAsia="標楷體"/>
          <w:color w:val="000000" w:themeColor="text1"/>
          <w:spacing w:val="-2"/>
          <w:szCs w:val="22"/>
        </w:rPr>
        <w:t>0</w:t>
      </w:r>
      <w:r w:rsidR="00EF75A1" w:rsidRPr="006B5089">
        <w:rPr>
          <w:rFonts w:eastAsia="標楷體"/>
          <w:color w:val="000000" w:themeColor="text1"/>
          <w:spacing w:val="-2"/>
          <w:szCs w:val="22"/>
        </w:rPr>
        <w:t>，</w:t>
      </w:r>
      <w:r w:rsidR="00EF75A1" w:rsidRPr="00367A1A">
        <w:rPr>
          <w:rFonts w:eastAsia="標楷體"/>
          <w:spacing w:val="-2"/>
          <w:szCs w:val="22"/>
        </w:rPr>
        <w:t>每日撤場後電源將自動關閉。</w:t>
      </w:r>
    </w:p>
    <w:p w14:paraId="71DA4D06" w14:textId="23ED04C9" w:rsidR="00EF75A1" w:rsidRPr="00367A1A" w:rsidRDefault="00D52C6F" w:rsidP="001E1B52">
      <w:pPr>
        <w:tabs>
          <w:tab w:val="left" w:pos="1080"/>
        </w:tabs>
        <w:autoSpaceDE w:val="0"/>
        <w:autoSpaceDN w:val="0"/>
        <w:adjustRightInd w:val="0"/>
        <w:spacing w:beforeLines="25" w:before="60" w:line="440" w:lineRule="exact"/>
        <w:ind w:left="238" w:hangingChars="100" w:hanging="238"/>
        <w:jc w:val="both"/>
        <w:rPr>
          <w:rFonts w:eastAsia="標楷體"/>
          <w:sz w:val="22"/>
          <w:szCs w:val="22"/>
        </w:rPr>
      </w:pPr>
      <w:r w:rsidRPr="008A68E9">
        <w:rPr>
          <w:rFonts w:eastAsia="標楷體" w:hint="eastAsia"/>
          <w:spacing w:val="-2"/>
          <w:szCs w:val="22"/>
        </w:rPr>
        <w:t>3</w:t>
      </w:r>
      <w:r w:rsidR="009F7438" w:rsidRPr="008A68E9">
        <w:rPr>
          <w:rFonts w:eastAsia="標楷體"/>
          <w:spacing w:val="-2"/>
          <w:szCs w:val="22"/>
        </w:rPr>
        <w:t>.</w:t>
      </w:r>
      <w:r w:rsidR="00EF75A1" w:rsidRPr="008A68E9">
        <w:rPr>
          <w:rFonts w:eastAsia="標楷體"/>
          <w:spacing w:val="-2"/>
          <w:szCs w:val="22"/>
        </w:rPr>
        <w:t>如</w:t>
      </w:r>
      <w:r w:rsidR="00EF75A1" w:rsidRPr="00367A1A">
        <w:rPr>
          <w:rFonts w:eastAsia="標楷體"/>
          <w:spacing w:val="-2"/>
          <w:szCs w:val="22"/>
        </w:rPr>
        <w:t>需額外電力需求或於供電時段外使用電力，須填寫額外用電設備說明，並由申請單位負擔衍生費用。</w:t>
      </w:r>
    </w:p>
    <w:p w14:paraId="0381E3C0" w14:textId="06B77055" w:rsidR="00EF75A1" w:rsidRPr="00367A1A" w:rsidRDefault="00D52C6F" w:rsidP="00B13D0A">
      <w:pPr>
        <w:spacing w:before="25" w:afterLines="50" w:after="120" w:line="440" w:lineRule="exact"/>
        <w:ind w:left="239" w:hangingChars="100" w:hanging="239"/>
        <w:rPr>
          <w:rFonts w:eastAsia="標楷體"/>
          <w:sz w:val="28"/>
          <w:szCs w:val="28"/>
        </w:rPr>
      </w:pPr>
      <w:r w:rsidRPr="008A68E9">
        <w:rPr>
          <w:rFonts w:eastAsia="標楷體" w:hint="eastAsia"/>
          <w:spacing w:val="-1"/>
          <w:szCs w:val="22"/>
        </w:rPr>
        <w:t>4</w:t>
      </w:r>
      <w:r w:rsidR="009F7438" w:rsidRPr="008A68E9">
        <w:rPr>
          <w:rFonts w:eastAsia="標楷體"/>
          <w:spacing w:val="-1"/>
          <w:szCs w:val="22"/>
        </w:rPr>
        <w:t>.</w:t>
      </w:r>
      <w:r w:rsidR="00EF75A1" w:rsidRPr="00367A1A">
        <w:rPr>
          <w:rFonts w:eastAsia="標楷體"/>
          <w:spacing w:val="-1"/>
          <w:szCs w:val="22"/>
        </w:rPr>
        <w:t>若用電設備登載不實導致跳電，將沒收保證金，並取消設攤資格。</w:t>
      </w:r>
    </w:p>
    <w:p w14:paraId="290AF77F" w14:textId="64261D76" w:rsidR="00EF75A1" w:rsidRPr="00C52421" w:rsidRDefault="00EF75A1" w:rsidP="00645AC5">
      <w:pPr>
        <w:pStyle w:val="a7"/>
        <w:numPr>
          <w:ilvl w:val="0"/>
          <w:numId w:val="4"/>
        </w:numPr>
        <w:snapToGrid/>
        <w:spacing w:after="160" w:line="440" w:lineRule="exact"/>
        <w:ind w:leftChars="0" w:left="357" w:firstLineChars="0" w:hanging="357"/>
        <w:contextualSpacing/>
        <w:rPr>
          <w:rFonts w:ascii="標楷體" w:hAnsi="標楷體"/>
          <w:b/>
          <w:color w:val="FF0000"/>
          <w:sz w:val="24"/>
          <w:szCs w:val="24"/>
        </w:rPr>
      </w:pPr>
      <w:r w:rsidRPr="00C52421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269835" wp14:editId="59DF2AA9">
                <wp:simplePos x="0" y="0"/>
                <wp:positionH relativeFrom="margin">
                  <wp:posOffset>3566740</wp:posOffset>
                </wp:positionH>
                <wp:positionV relativeFrom="paragraph">
                  <wp:posOffset>83185</wp:posOffset>
                </wp:positionV>
                <wp:extent cx="2293620" cy="1835150"/>
                <wp:effectExtent l="0" t="0" r="11430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6CFBF" w14:textId="77777777" w:rsidR="00EF75A1" w:rsidRPr="00730D56" w:rsidRDefault="004D1472" w:rsidP="00EF75A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730D56">
                              <w:rPr>
                                <w:rFonts w:ascii="標楷體" w:eastAsia="標楷體" w:hAnsi="標楷體" w:hint="eastAsia"/>
                              </w:rPr>
                              <w:t>請蓋</w:t>
                            </w:r>
                            <w:r w:rsidR="00EF75A1" w:rsidRPr="00730D56">
                              <w:rPr>
                                <w:rFonts w:ascii="標楷體" w:eastAsia="標楷體" w:hAnsi="標楷體" w:hint="eastAsia"/>
                              </w:rPr>
                              <w:t>公司</w:t>
                            </w:r>
                            <w:proofErr w:type="gramEnd"/>
                            <w:r w:rsidR="00EF75A1" w:rsidRPr="00730D56">
                              <w:rPr>
                                <w:rFonts w:ascii="標楷體" w:eastAsia="標楷體" w:hAnsi="標楷體" w:hint="eastAsia"/>
                              </w:rPr>
                              <w:t>大小章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6983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0.85pt;margin-top:6.55pt;width:180.6pt;height:14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">
                <v:textbox>
                  <w:txbxContent>
                    <w:p w14:paraId="2BE6CFBF" w14:textId="77777777" w:rsidR="00EF75A1" w:rsidRPr="00730D56" w:rsidRDefault="004D1472" w:rsidP="00EF75A1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730D56">
                        <w:rPr>
                          <w:rFonts w:ascii="標楷體" w:eastAsia="標楷體" w:hAnsi="標楷體" w:hint="eastAsia"/>
                        </w:rPr>
                        <w:t>請蓋</w:t>
                      </w:r>
                      <w:r w:rsidR="00EF75A1" w:rsidRPr="00730D56">
                        <w:rPr>
                          <w:rFonts w:ascii="標楷體" w:eastAsia="標楷體" w:hAnsi="標楷體" w:hint="eastAsia"/>
                        </w:rPr>
                        <w:t>公司</w:t>
                      </w:r>
                      <w:proofErr w:type="gramEnd"/>
                      <w:r w:rsidR="00EF75A1" w:rsidRPr="00730D56">
                        <w:rPr>
                          <w:rFonts w:ascii="標楷體" w:eastAsia="標楷體" w:hAnsi="標楷體" w:hint="eastAsia"/>
                        </w:rPr>
                        <w:t>大小章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2421">
        <w:rPr>
          <w:b/>
          <w:color w:val="FF0000"/>
          <w:sz w:val="24"/>
          <w:szCs w:val="24"/>
        </w:rPr>
        <w:t>本公司已詳閱</w:t>
      </w:r>
      <w:proofErr w:type="gramStart"/>
      <w:r w:rsidRPr="00C52421">
        <w:rPr>
          <w:b/>
          <w:color w:val="FF0000"/>
          <w:sz w:val="24"/>
          <w:szCs w:val="24"/>
        </w:rPr>
        <w:t>【</w:t>
      </w:r>
      <w:proofErr w:type="gramEnd"/>
      <w:r w:rsidRPr="00C52421">
        <w:rPr>
          <w:b/>
          <w:color w:val="FF0000"/>
          <w:sz w:val="24"/>
          <w:szCs w:val="24"/>
        </w:rPr>
        <w:t>附件一：</w:t>
      </w:r>
      <w:r w:rsidRPr="00C52421">
        <w:rPr>
          <w:b/>
          <w:color w:val="FF0000"/>
          <w:sz w:val="24"/>
          <w:szCs w:val="24"/>
        </w:rPr>
        <w:t>2024 OWC</w:t>
      </w:r>
      <w:r w:rsidR="00432850" w:rsidRPr="00432850">
        <w:rPr>
          <w:rFonts w:hint="eastAsia"/>
          <w:b/>
          <w:color w:val="FF0000"/>
          <w:sz w:val="24"/>
          <w:szCs w:val="24"/>
        </w:rPr>
        <w:t>有機市集</w:t>
      </w:r>
      <w:r w:rsidR="00432850">
        <w:rPr>
          <w:rFonts w:hint="eastAsia"/>
          <w:b/>
          <w:color w:val="FF0000"/>
          <w:sz w:val="24"/>
          <w:szCs w:val="24"/>
        </w:rPr>
        <w:t>參</w:t>
      </w:r>
      <w:r w:rsidRPr="00C52421">
        <w:rPr>
          <w:b/>
          <w:color w:val="FF0000"/>
          <w:sz w:val="24"/>
          <w:szCs w:val="24"/>
        </w:rPr>
        <w:t>展辦</w:t>
      </w:r>
      <w:r w:rsidRPr="00C52421">
        <w:rPr>
          <w:rFonts w:ascii="標楷體" w:hAnsi="標楷體"/>
          <w:b/>
          <w:color w:val="FF0000"/>
          <w:sz w:val="24"/>
          <w:szCs w:val="24"/>
        </w:rPr>
        <w:t>法</w:t>
      </w:r>
      <w:r w:rsidRPr="00C52421">
        <w:rPr>
          <w:rFonts w:ascii="標楷體" w:hAnsi="標楷體" w:hint="eastAsia"/>
          <w:b/>
          <w:color w:val="FF0000"/>
          <w:sz w:val="24"/>
          <w:szCs w:val="24"/>
        </w:rPr>
        <w:t>及</w:t>
      </w:r>
      <w:r w:rsidRPr="00C52421">
        <w:rPr>
          <w:rFonts w:ascii="標楷體" w:hAnsi="標楷體"/>
          <w:b/>
          <w:color w:val="FF0000"/>
          <w:sz w:val="24"/>
          <w:szCs w:val="24"/>
        </w:rPr>
        <w:t>規範</w:t>
      </w:r>
      <w:proofErr w:type="gramStart"/>
      <w:r w:rsidRPr="00C52421">
        <w:rPr>
          <w:rFonts w:ascii="標楷體" w:hAnsi="標楷體" w:hint="eastAsia"/>
          <w:b/>
          <w:color w:val="FF0000"/>
          <w:sz w:val="24"/>
          <w:szCs w:val="24"/>
        </w:rPr>
        <w:t>】</w:t>
      </w:r>
      <w:proofErr w:type="gramEnd"/>
      <w:r w:rsidRPr="00C52421">
        <w:rPr>
          <w:rFonts w:ascii="標楷體" w:hAnsi="標楷體"/>
          <w:b/>
          <w:color w:val="FF0000"/>
          <w:sz w:val="24"/>
          <w:szCs w:val="24"/>
        </w:rPr>
        <w:t>並承諾遵守，如未能履行或違反事宜，願自負相關法律賠償及行政責任，絶無異議。</w:t>
      </w:r>
    </w:p>
    <w:p w14:paraId="24C58633" w14:textId="41855FEC" w:rsidR="00EF75A1" w:rsidRPr="00730D56" w:rsidRDefault="00EF75A1" w:rsidP="00BB4A04">
      <w:pPr>
        <w:spacing w:beforeLines="400" w:before="960" w:line="480" w:lineRule="auto"/>
        <w:ind w:leftChars="150" w:left="360"/>
        <w:rPr>
          <w:rFonts w:ascii="標楷體" w:eastAsia="標楷體" w:hAnsi="標楷體"/>
        </w:rPr>
      </w:pPr>
      <w:r w:rsidRPr="00730D56">
        <w:rPr>
          <w:rFonts w:ascii="標楷體" w:eastAsia="標楷體" w:hAnsi="標楷體" w:hint="eastAsia"/>
        </w:rPr>
        <w:t>單位</w:t>
      </w:r>
      <w:r w:rsidR="00BB4A04" w:rsidRPr="00730D56">
        <w:rPr>
          <w:rFonts w:ascii="標楷體" w:eastAsia="標楷體" w:hAnsi="標楷體" w:hint="eastAsia"/>
        </w:rPr>
        <w:t>代表</w:t>
      </w:r>
      <w:r w:rsidRPr="00730D56">
        <w:rPr>
          <w:rFonts w:ascii="標楷體" w:eastAsia="標楷體" w:hAnsi="標楷體" w:hint="eastAsia"/>
        </w:rPr>
        <w:t>人</w:t>
      </w:r>
      <w:r w:rsidR="00C52421">
        <w:rPr>
          <w:rFonts w:ascii="標楷體" w:eastAsia="標楷體" w:hAnsi="標楷體" w:hint="eastAsia"/>
        </w:rPr>
        <w:t>簽</w:t>
      </w:r>
      <w:r w:rsidRPr="00730D56">
        <w:rPr>
          <w:rFonts w:ascii="標楷體" w:eastAsia="標楷體" w:hAnsi="標楷體" w:hint="eastAsia"/>
        </w:rPr>
        <w:t>名：</w:t>
      </w:r>
      <w:r w:rsidRPr="00730D56">
        <w:rPr>
          <w:rFonts w:ascii="標楷體" w:eastAsia="標楷體" w:hAnsi="標楷體" w:hint="eastAsia"/>
          <w:u w:val="single"/>
        </w:rPr>
        <w:t xml:space="preserve">              </w:t>
      </w:r>
      <w:r w:rsidR="00BB4A04" w:rsidRPr="00730D56">
        <w:rPr>
          <w:rFonts w:ascii="標楷體" w:eastAsia="標楷體" w:hAnsi="標楷體"/>
          <w:u w:val="single"/>
        </w:rPr>
        <w:t xml:space="preserve">          </w:t>
      </w:r>
      <w:r w:rsidR="00BB4A04" w:rsidRPr="00730D56">
        <w:rPr>
          <w:rFonts w:ascii="標楷體" w:eastAsia="標楷體" w:hAnsi="標楷體"/>
        </w:rPr>
        <w:t>.</w:t>
      </w:r>
    </w:p>
    <w:p w14:paraId="48BA1BCF" w14:textId="4368D1DA" w:rsidR="00EF75A1" w:rsidRPr="00730D56" w:rsidRDefault="00EF75A1" w:rsidP="00645AC5">
      <w:pPr>
        <w:autoSpaceDE w:val="0"/>
        <w:autoSpaceDN w:val="0"/>
        <w:adjustRightInd w:val="0"/>
        <w:spacing w:line="400" w:lineRule="exact"/>
        <w:ind w:left="300" w:hangingChars="125" w:hanging="300"/>
        <w:rPr>
          <w:rStyle w:val="af5"/>
          <w:rFonts w:ascii="標楷體" w:eastAsia="標楷體" w:hAnsi="標楷體"/>
          <w:color w:val="000000" w:themeColor="text1"/>
          <w:szCs w:val="22"/>
        </w:rPr>
      </w:pPr>
      <w:r w:rsidRPr="00730D56">
        <w:rPr>
          <w:rFonts w:ascii="標楷體" w:eastAsia="標楷體" w:hAnsi="標楷體" w:hint="eastAsia"/>
          <w:szCs w:val="22"/>
        </w:rPr>
        <w:t>※表單</w:t>
      </w:r>
      <w:proofErr w:type="gramStart"/>
      <w:r w:rsidRPr="00730D56">
        <w:rPr>
          <w:rFonts w:ascii="標楷體" w:eastAsia="標楷體" w:hAnsi="標楷體" w:hint="eastAsia"/>
          <w:szCs w:val="22"/>
        </w:rPr>
        <w:t>填</w:t>
      </w:r>
      <w:r w:rsidR="00C52421">
        <w:rPr>
          <w:rFonts w:ascii="標楷體" w:eastAsia="標楷體" w:hAnsi="標楷體" w:hint="eastAsia"/>
          <w:szCs w:val="22"/>
        </w:rPr>
        <w:t>畢</w:t>
      </w:r>
      <w:r w:rsidRPr="00730D56">
        <w:rPr>
          <w:rFonts w:ascii="標楷體" w:eastAsia="標楷體" w:hAnsi="標楷體" w:hint="eastAsia"/>
          <w:szCs w:val="22"/>
        </w:rPr>
        <w:t>請</w:t>
      </w:r>
      <w:proofErr w:type="gramEnd"/>
      <w:r w:rsidRPr="00730D56">
        <w:rPr>
          <w:rFonts w:eastAsia="標楷體"/>
          <w:szCs w:val="22"/>
        </w:rPr>
        <w:t>e-mail</w:t>
      </w:r>
      <w:r w:rsidRPr="00730D56">
        <w:rPr>
          <w:rFonts w:eastAsia="標楷體"/>
          <w:szCs w:val="22"/>
        </w:rPr>
        <w:t>至</w:t>
      </w:r>
      <w:r w:rsidR="00C52421">
        <w:rPr>
          <w:rFonts w:eastAsia="標楷體" w:hint="eastAsia"/>
          <w:szCs w:val="22"/>
        </w:rPr>
        <w:t xml:space="preserve"> </w:t>
      </w:r>
      <w:hyperlink r:id="rId9" w:history="1">
        <w:r w:rsidRPr="00730D56">
          <w:rPr>
            <w:rStyle w:val="af5"/>
            <w:rFonts w:eastAsia="標楷體"/>
            <w:color w:val="000000" w:themeColor="text1"/>
            <w:szCs w:val="22"/>
          </w:rPr>
          <w:t>partnerships2024@owc-bio.org</w:t>
        </w:r>
      </w:hyperlink>
    </w:p>
    <w:p w14:paraId="7BD42327" w14:textId="4AF6184F" w:rsidR="00E21AD2" w:rsidRPr="00867CFE" w:rsidRDefault="00E21AD2" w:rsidP="00645AC5">
      <w:pPr>
        <w:autoSpaceDE w:val="0"/>
        <w:autoSpaceDN w:val="0"/>
        <w:adjustRightInd w:val="0"/>
        <w:spacing w:line="400" w:lineRule="exact"/>
        <w:ind w:left="300" w:hangingChars="125" w:hanging="300"/>
        <w:rPr>
          <w:rFonts w:eastAsia="標楷體"/>
          <w:szCs w:val="22"/>
          <w:lang w:val="en-CA"/>
        </w:rPr>
      </w:pPr>
      <w:r w:rsidRPr="00CD5813">
        <w:rPr>
          <w:rFonts w:ascii="標楷體" w:eastAsia="標楷體" w:hAnsi="標楷體" w:hint="eastAsia"/>
          <w:color w:val="FF0000"/>
          <w:szCs w:val="22"/>
        </w:rPr>
        <w:t>※</w:t>
      </w:r>
      <w:r w:rsidR="00867CFE" w:rsidRPr="004D6869">
        <w:rPr>
          <w:rFonts w:ascii="標楷體" w:eastAsia="標楷體" w:hAnsi="標楷體" w:hint="eastAsia"/>
          <w:b/>
          <w:color w:val="FF0000"/>
          <w:szCs w:val="22"/>
        </w:rPr>
        <w:t>報名完成</w:t>
      </w:r>
      <w:r w:rsidR="00867CFE" w:rsidRPr="004D6869">
        <w:rPr>
          <w:rFonts w:ascii="微軟正黑體" w:eastAsia="微軟正黑體" w:hAnsi="微軟正黑體" w:hint="eastAsia"/>
          <w:b/>
          <w:color w:val="FF0000"/>
          <w:szCs w:val="22"/>
        </w:rPr>
        <w:t>，</w:t>
      </w:r>
      <w:r w:rsidR="00867CFE" w:rsidRPr="004D6869">
        <w:rPr>
          <w:rFonts w:ascii="標楷體" w:eastAsia="標楷體" w:hAnsi="標楷體" w:hint="eastAsia"/>
          <w:b/>
          <w:color w:val="FF0000"/>
          <w:szCs w:val="22"/>
        </w:rPr>
        <w:t>主辦單位確認資格無誤</w:t>
      </w:r>
      <w:r w:rsidR="00B13D0A" w:rsidRPr="004D6869">
        <w:rPr>
          <w:rFonts w:ascii="標楷體" w:eastAsia="標楷體" w:hAnsi="標楷體" w:hint="eastAsia"/>
          <w:b/>
          <w:color w:val="FF0000"/>
          <w:szCs w:val="22"/>
        </w:rPr>
        <w:t>後</w:t>
      </w:r>
      <w:r w:rsidR="00867CFE" w:rsidRPr="004D6869">
        <w:rPr>
          <w:rFonts w:eastAsia="標楷體"/>
          <w:b/>
          <w:color w:val="FF0000"/>
          <w:szCs w:val="22"/>
        </w:rPr>
        <w:t>，</w:t>
      </w:r>
      <w:r w:rsidR="00867CFE" w:rsidRPr="004D6869">
        <w:rPr>
          <w:rFonts w:eastAsia="標楷體" w:hint="eastAsia"/>
          <w:b/>
          <w:color w:val="FF0000"/>
          <w:szCs w:val="22"/>
        </w:rPr>
        <w:t>將</w:t>
      </w:r>
      <w:r w:rsidR="00181A23" w:rsidRPr="004D6869">
        <w:rPr>
          <w:rFonts w:eastAsia="標楷體" w:hint="eastAsia"/>
          <w:b/>
          <w:color w:val="FF0000"/>
          <w:szCs w:val="22"/>
        </w:rPr>
        <w:t>於</w:t>
      </w:r>
      <w:r w:rsidR="00181A23" w:rsidRPr="004D6869">
        <w:rPr>
          <w:rFonts w:eastAsia="標楷體" w:hint="eastAsia"/>
          <w:b/>
          <w:color w:val="FF0000"/>
          <w:szCs w:val="22"/>
        </w:rPr>
        <w:t>5</w:t>
      </w:r>
      <w:r w:rsidR="00181A23" w:rsidRPr="004D6869">
        <w:rPr>
          <w:rFonts w:eastAsia="標楷體" w:hint="eastAsia"/>
          <w:b/>
          <w:color w:val="FF0000"/>
          <w:szCs w:val="22"/>
        </w:rPr>
        <w:t>個工作日以</w:t>
      </w:r>
      <w:r w:rsidR="00867CFE" w:rsidRPr="004D6869">
        <w:rPr>
          <w:rFonts w:eastAsia="標楷體"/>
          <w:b/>
          <w:color w:val="FF0000"/>
          <w:szCs w:val="22"/>
        </w:rPr>
        <w:t>email</w:t>
      </w:r>
      <w:r w:rsidR="00867CFE" w:rsidRPr="004D6869">
        <w:rPr>
          <w:rFonts w:eastAsia="標楷體"/>
          <w:b/>
          <w:color w:val="FF0000"/>
          <w:szCs w:val="22"/>
        </w:rPr>
        <w:t>通知</w:t>
      </w:r>
      <w:r w:rsidR="00181A23" w:rsidRPr="004D6869">
        <w:rPr>
          <w:rFonts w:eastAsia="標楷體" w:hint="eastAsia"/>
          <w:b/>
          <w:color w:val="FF0000"/>
          <w:szCs w:val="22"/>
        </w:rPr>
        <w:t>錄取</w:t>
      </w:r>
      <w:r w:rsidR="00C52421" w:rsidRPr="004D6869">
        <w:rPr>
          <w:rFonts w:eastAsia="標楷體" w:hint="eastAsia"/>
          <w:b/>
          <w:color w:val="FF0000"/>
          <w:szCs w:val="22"/>
        </w:rPr>
        <w:t xml:space="preserve"> </w:t>
      </w:r>
      <w:r w:rsidR="00181A23" w:rsidRPr="004D6869">
        <w:rPr>
          <w:rFonts w:eastAsia="標楷體" w:hint="eastAsia"/>
          <w:b/>
          <w:color w:val="FF0000"/>
          <w:szCs w:val="22"/>
        </w:rPr>
        <w:t>(</w:t>
      </w:r>
      <w:proofErr w:type="gramStart"/>
      <w:r w:rsidR="00181A23" w:rsidRPr="004D6869">
        <w:rPr>
          <w:rFonts w:eastAsia="標楷體" w:hint="eastAsia"/>
          <w:b/>
          <w:color w:val="FF0000"/>
          <w:szCs w:val="22"/>
        </w:rPr>
        <w:t>含寄送</w:t>
      </w:r>
      <w:proofErr w:type="gramEnd"/>
      <w:r w:rsidR="00867CFE" w:rsidRPr="004D6869">
        <w:rPr>
          <w:rFonts w:eastAsia="標楷體" w:hint="eastAsia"/>
          <w:b/>
          <w:color w:val="FF0000"/>
          <w:szCs w:val="22"/>
        </w:rPr>
        <w:t>繳費方式</w:t>
      </w:r>
      <w:r w:rsidR="00181A23" w:rsidRPr="004D6869">
        <w:rPr>
          <w:rFonts w:eastAsia="標楷體" w:hint="eastAsia"/>
          <w:b/>
          <w:color w:val="FF0000"/>
          <w:szCs w:val="22"/>
        </w:rPr>
        <w:t>)</w:t>
      </w:r>
      <w:r w:rsidR="00867CFE" w:rsidRPr="004D6869">
        <w:rPr>
          <w:rFonts w:eastAsia="標楷體"/>
          <w:b/>
          <w:color w:val="FF0000"/>
          <w:szCs w:val="22"/>
        </w:rPr>
        <w:t>，</w:t>
      </w:r>
      <w:r w:rsidR="00867CFE" w:rsidRPr="004D6869">
        <w:rPr>
          <w:rFonts w:eastAsia="標楷體" w:hint="eastAsia"/>
          <w:b/>
          <w:color w:val="FF0000"/>
          <w:szCs w:val="22"/>
        </w:rPr>
        <w:t>請於</w:t>
      </w:r>
      <w:r w:rsidR="00181A23" w:rsidRPr="004D6869">
        <w:rPr>
          <w:rFonts w:eastAsia="標楷體" w:hint="eastAsia"/>
          <w:b/>
          <w:color w:val="FF0000"/>
          <w:szCs w:val="22"/>
        </w:rPr>
        <w:t>一周</w:t>
      </w:r>
      <w:r w:rsidR="00867CFE" w:rsidRPr="004D6869">
        <w:rPr>
          <w:rFonts w:eastAsia="標楷體" w:hint="eastAsia"/>
          <w:b/>
          <w:color w:val="FF0000"/>
          <w:szCs w:val="22"/>
        </w:rPr>
        <w:t>內完成</w:t>
      </w:r>
      <w:r w:rsidR="00867CFE" w:rsidRPr="004D6869">
        <w:rPr>
          <w:rFonts w:eastAsia="標楷體"/>
          <w:b/>
          <w:color w:val="FF0000"/>
          <w:szCs w:val="22"/>
        </w:rPr>
        <w:t>繳費</w:t>
      </w:r>
      <w:r w:rsidR="00B13D0A" w:rsidRPr="004D6869">
        <w:rPr>
          <w:rFonts w:eastAsia="標楷體" w:hint="eastAsia"/>
          <w:b/>
          <w:color w:val="FF0000"/>
          <w:szCs w:val="22"/>
        </w:rPr>
        <w:t>。</w:t>
      </w:r>
    </w:p>
    <w:p w14:paraId="26C9A067" w14:textId="61A7AFE0" w:rsidR="00EF75A1" w:rsidRPr="00730D56" w:rsidRDefault="00EF75A1" w:rsidP="00645AC5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exact"/>
        <w:jc w:val="both"/>
        <w:rPr>
          <w:rFonts w:ascii="標楷體" w:eastAsia="標楷體" w:hAnsi="標楷體"/>
        </w:rPr>
      </w:pPr>
      <w:r w:rsidRPr="00730D56">
        <w:rPr>
          <w:rFonts w:ascii="標楷體" w:eastAsia="標楷體" w:hAnsi="標楷體" w:hint="eastAsia"/>
          <w:bCs/>
          <w:szCs w:val="22"/>
        </w:rPr>
        <w:t>※</w:t>
      </w:r>
      <w:r w:rsidRPr="00730D56">
        <w:rPr>
          <w:rFonts w:ascii="標楷體" w:eastAsia="標楷體" w:hAnsi="標楷體" w:hint="eastAsia"/>
        </w:rPr>
        <w:t>報名參展服務窗口：</w:t>
      </w:r>
      <w:r w:rsidR="00181A23">
        <w:rPr>
          <w:rFonts w:ascii="標楷體" w:eastAsia="標楷體" w:hAnsi="標楷體" w:hint="eastAsia"/>
        </w:rPr>
        <w:t>梁</w:t>
      </w:r>
      <w:r w:rsidR="00C52421">
        <w:rPr>
          <w:rFonts w:ascii="標楷體" w:eastAsia="標楷體" w:hAnsi="標楷體" w:hint="eastAsia"/>
        </w:rPr>
        <w:t>先生</w:t>
      </w:r>
      <w:r w:rsidRPr="00730D56">
        <w:rPr>
          <w:rFonts w:eastAsia="標楷體"/>
        </w:rPr>
        <w:t>05-2721001 #</w:t>
      </w:r>
      <w:r w:rsidR="00A62CF8">
        <w:rPr>
          <w:rFonts w:eastAsia="標楷體" w:hint="eastAsia"/>
        </w:rPr>
        <w:t>8553</w:t>
      </w:r>
    </w:p>
    <w:p w14:paraId="7A691389" w14:textId="79130BB3" w:rsidR="00A62CF8" w:rsidRDefault="00A62CF8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6FE84DB4" w14:textId="1B083B29" w:rsidR="004D1472" w:rsidRPr="00730D56" w:rsidRDefault="004D1472" w:rsidP="004D1472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730D56">
        <w:rPr>
          <w:rFonts w:ascii="標楷體" w:eastAsia="標楷體" w:hAnsi="標楷體" w:hint="eastAsia"/>
          <w:b/>
          <w:bCs/>
          <w:sz w:val="32"/>
          <w:szCs w:val="32"/>
          <w:lang w:val="en-CA"/>
        </w:rPr>
        <w:lastRenderedPageBreak/>
        <w:t xml:space="preserve">附件一 </w:t>
      </w:r>
      <w:r w:rsidRPr="00C16EA4">
        <w:rPr>
          <w:b/>
          <w:bCs/>
          <w:sz w:val="32"/>
          <w:szCs w:val="32"/>
          <w:lang w:val="en-CA"/>
        </w:rPr>
        <w:t xml:space="preserve"> 2024 OWC</w:t>
      </w:r>
      <w:bookmarkStart w:id="0" w:name="_Hlk176441041"/>
      <w:r w:rsidR="00432850" w:rsidRPr="00432850">
        <w:rPr>
          <w:rFonts w:ascii="標楷體" w:eastAsia="標楷體" w:hAnsi="標楷體" w:hint="eastAsia"/>
          <w:b/>
          <w:bCs/>
          <w:sz w:val="32"/>
          <w:szCs w:val="32"/>
        </w:rPr>
        <w:t>有機市集</w:t>
      </w:r>
      <w:r w:rsidR="00432850">
        <w:rPr>
          <w:rFonts w:ascii="標楷體" w:eastAsia="標楷體" w:hAnsi="標楷體" w:hint="eastAsia"/>
          <w:b/>
          <w:bCs/>
          <w:sz w:val="32"/>
          <w:szCs w:val="32"/>
        </w:rPr>
        <w:t>參</w:t>
      </w:r>
      <w:r w:rsidRPr="00730D56">
        <w:rPr>
          <w:rFonts w:ascii="標楷體" w:eastAsia="標楷體" w:hAnsi="標楷體"/>
          <w:b/>
          <w:bCs/>
          <w:sz w:val="32"/>
          <w:szCs w:val="32"/>
        </w:rPr>
        <w:t>展辦法</w:t>
      </w:r>
      <w:r w:rsidRPr="00730D56">
        <w:rPr>
          <w:rFonts w:ascii="標楷體" w:eastAsia="標楷體" w:hAnsi="標楷體" w:hint="eastAsia"/>
          <w:b/>
          <w:bCs/>
          <w:sz w:val="32"/>
          <w:szCs w:val="32"/>
        </w:rPr>
        <w:t>及</w:t>
      </w:r>
      <w:r w:rsidRPr="00730D56">
        <w:rPr>
          <w:rFonts w:ascii="標楷體" w:eastAsia="標楷體" w:hAnsi="標楷體"/>
          <w:b/>
          <w:bCs/>
          <w:sz w:val="32"/>
          <w:szCs w:val="32"/>
        </w:rPr>
        <w:t>規範</w:t>
      </w:r>
      <w:bookmarkEnd w:id="0"/>
    </w:p>
    <w:p w14:paraId="3DF9DB4A" w14:textId="0219E3C2" w:rsidR="004D1472" w:rsidRPr="00730D56" w:rsidRDefault="004D1472" w:rsidP="004D1472">
      <w:pPr>
        <w:widowControl/>
        <w:spacing w:beforeLines="50" w:before="120" w:line="440" w:lineRule="exact"/>
        <w:ind w:left="240" w:hangingChars="100" w:hanging="240"/>
        <w:rPr>
          <w:rFonts w:ascii="標楷體" w:eastAsia="標楷體" w:hAnsi="標楷體" w:cs="新細明體"/>
          <w:b/>
          <w:bCs/>
          <w:lang w:val="en-CA"/>
        </w:rPr>
      </w:pPr>
      <w:bookmarkStart w:id="1" w:name="_Hlk176439696"/>
      <w:r w:rsidRPr="00730D56">
        <w:rPr>
          <w:rFonts w:ascii="標楷體" w:eastAsia="標楷體" w:hAnsi="標楷體" w:cs="新細明體" w:hint="eastAsia"/>
          <w:b/>
          <w:bCs/>
          <w:lang w:val="en-CA"/>
        </w:rPr>
        <w:t>一、</w:t>
      </w:r>
      <w:r w:rsidR="00432850">
        <w:rPr>
          <w:rFonts w:ascii="標楷體" w:eastAsia="標楷體" w:hAnsi="標楷體" w:cs="新細明體" w:hint="eastAsia"/>
          <w:b/>
          <w:bCs/>
          <w:lang w:val="en-CA"/>
        </w:rPr>
        <w:t>市集</w:t>
      </w:r>
      <w:r w:rsidRPr="00730D56">
        <w:rPr>
          <w:rFonts w:ascii="標楷體" w:eastAsia="標楷體" w:hAnsi="標楷體" w:cs="新細明體" w:hint="eastAsia"/>
          <w:b/>
          <w:bCs/>
          <w:lang w:val="en-CA"/>
        </w:rPr>
        <w:t>名稱</w:t>
      </w:r>
    </w:p>
    <w:p w14:paraId="355E8B1D" w14:textId="43A92978" w:rsidR="004D1472" w:rsidRPr="00EA43EE" w:rsidRDefault="004D1472" w:rsidP="004D1472">
      <w:pPr>
        <w:widowControl/>
        <w:spacing w:line="440" w:lineRule="exact"/>
        <w:ind w:leftChars="200" w:left="720" w:hangingChars="100" w:hanging="240"/>
        <w:rPr>
          <w:lang w:val="en-CA"/>
        </w:rPr>
      </w:pPr>
      <w:r w:rsidRPr="00EA43EE">
        <w:rPr>
          <w:lang w:val="en-CA"/>
        </w:rPr>
        <w:t xml:space="preserve">2024 </w:t>
      </w:r>
      <w:r w:rsidRPr="00730D56">
        <w:rPr>
          <w:rFonts w:ascii="標楷體" w:eastAsia="標楷體" w:hAnsi="標楷體"/>
          <w:lang w:val="en-CA"/>
        </w:rPr>
        <w:t>有機世界大會</w:t>
      </w:r>
      <w:r w:rsidR="00DE4239">
        <w:rPr>
          <w:rFonts w:ascii="標楷體" w:eastAsia="標楷體" w:hAnsi="標楷體" w:hint="eastAsia"/>
          <w:lang w:val="en-CA"/>
        </w:rPr>
        <w:t xml:space="preserve"> 有機市集</w:t>
      </w:r>
      <w:r w:rsidR="00B13D0A">
        <w:rPr>
          <w:rFonts w:ascii="標楷體" w:eastAsia="標楷體" w:hAnsi="標楷體" w:hint="eastAsia"/>
          <w:lang w:val="en-CA"/>
        </w:rPr>
        <w:t>(</w:t>
      </w:r>
      <w:r w:rsidR="008A5AD2">
        <w:rPr>
          <w:lang w:val="en-CA"/>
        </w:rPr>
        <w:t>2</w:t>
      </w:r>
      <w:r w:rsidR="00F7270B">
        <w:rPr>
          <w:lang w:val="en-CA"/>
        </w:rPr>
        <w:t>1st</w:t>
      </w:r>
      <w:r w:rsidRPr="00EA43EE">
        <w:rPr>
          <w:lang w:val="en-CA"/>
        </w:rPr>
        <w:t xml:space="preserve"> Organic World Congress</w:t>
      </w:r>
      <w:r w:rsidR="00DE4239">
        <w:rPr>
          <w:rFonts w:hint="eastAsia"/>
          <w:lang w:val="en-CA"/>
        </w:rPr>
        <w:t xml:space="preserve"> Or</w:t>
      </w:r>
      <w:r w:rsidR="00DE4239">
        <w:rPr>
          <w:lang w:val="en-CA"/>
        </w:rPr>
        <w:t>ganic Fair</w:t>
      </w:r>
      <w:r w:rsidR="00B13D0A">
        <w:rPr>
          <w:rFonts w:hint="eastAsia"/>
          <w:lang w:val="en-CA"/>
        </w:rPr>
        <w:t>)</w:t>
      </w:r>
    </w:p>
    <w:p w14:paraId="070B9A3A" w14:textId="77777777" w:rsidR="004D1472" w:rsidRPr="00730D56" w:rsidRDefault="004D1472" w:rsidP="004D1472">
      <w:pPr>
        <w:widowControl/>
        <w:spacing w:beforeLines="100" w:before="240" w:line="440" w:lineRule="exact"/>
        <w:ind w:left="240" w:hangingChars="100" w:hanging="240"/>
        <w:rPr>
          <w:rFonts w:ascii="標楷體" w:eastAsia="標楷體" w:hAnsi="標楷體" w:cs="新細明體"/>
          <w:b/>
          <w:bCs/>
          <w:lang w:val="en-CA"/>
        </w:rPr>
      </w:pPr>
      <w:r w:rsidRPr="00730D56">
        <w:rPr>
          <w:rFonts w:ascii="標楷體" w:eastAsia="標楷體" w:hAnsi="標楷體" w:cs="新細明體" w:hint="eastAsia"/>
          <w:b/>
          <w:bCs/>
          <w:lang w:val="en-CA"/>
        </w:rPr>
        <w:t>二、主辦單位</w:t>
      </w:r>
    </w:p>
    <w:p w14:paraId="63284982" w14:textId="77777777" w:rsidR="004D1472" w:rsidRPr="00730D56" w:rsidRDefault="004D1472" w:rsidP="004D1472">
      <w:pPr>
        <w:widowControl/>
        <w:spacing w:line="440" w:lineRule="exact"/>
        <w:ind w:leftChars="200" w:left="720" w:hangingChars="100" w:hanging="240"/>
        <w:rPr>
          <w:rFonts w:ascii="標楷體" w:eastAsia="標楷體" w:hAnsi="標楷體"/>
          <w:lang w:val="en-CA"/>
        </w:rPr>
      </w:pPr>
      <w:r w:rsidRPr="00730D56">
        <w:rPr>
          <w:rFonts w:ascii="標楷體" w:eastAsia="標楷體" w:hAnsi="標楷體" w:cs="新細明體" w:hint="eastAsia"/>
          <w:lang w:val="en-CA"/>
        </w:rPr>
        <w:t>南華</w:t>
      </w:r>
      <w:r w:rsidRPr="00730D56">
        <w:rPr>
          <w:rFonts w:ascii="標楷體" w:eastAsia="標楷體" w:hAnsi="標楷體"/>
          <w:lang w:val="en-CA"/>
        </w:rPr>
        <w:t>大學</w:t>
      </w:r>
    </w:p>
    <w:p w14:paraId="1B98E109" w14:textId="77777777" w:rsidR="004D1472" w:rsidRPr="00730D56" w:rsidRDefault="004D1472" w:rsidP="004D1472">
      <w:pPr>
        <w:widowControl/>
        <w:spacing w:line="440" w:lineRule="exact"/>
        <w:ind w:leftChars="200" w:left="720" w:hangingChars="100" w:hanging="240"/>
        <w:rPr>
          <w:rFonts w:ascii="標楷體" w:eastAsia="標楷體" w:hAnsi="標楷體"/>
          <w:lang w:val="en-CA"/>
        </w:rPr>
      </w:pPr>
      <w:r w:rsidRPr="00730D56">
        <w:rPr>
          <w:rFonts w:ascii="標楷體" w:eastAsia="標楷體" w:hAnsi="標楷體"/>
          <w:lang w:val="en-CA"/>
        </w:rPr>
        <w:t>地址：</w:t>
      </w:r>
      <w:r w:rsidRPr="00EA43EE">
        <w:rPr>
          <w:lang w:val="en-CA"/>
        </w:rPr>
        <w:t>62249</w:t>
      </w:r>
      <w:r w:rsidRPr="00730D56">
        <w:rPr>
          <w:rFonts w:ascii="標楷體" w:eastAsia="標楷體" w:hAnsi="標楷體"/>
          <w:lang w:val="en-CA"/>
        </w:rPr>
        <w:t>嘉義縣大林鎮南華路一段55號</w:t>
      </w:r>
    </w:p>
    <w:p w14:paraId="52FDE3D2" w14:textId="23BF9929" w:rsidR="004D1472" w:rsidRPr="00EA43EE" w:rsidRDefault="004D1472" w:rsidP="004D1472">
      <w:pPr>
        <w:widowControl/>
        <w:spacing w:line="440" w:lineRule="exact"/>
        <w:ind w:leftChars="200" w:left="720" w:hangingChars="100" w:hanging="240"/>
        <w:rPr>
          <w:lang w:val="en-CA"/>
        </w:rPr>
      </w:pPr>
      <w:r w:rsidRPr="00730D56">
        <w:rPr>
          <w:rFonts w:ascii="標楷體" w:eastAsia="標楷體" w:hAnsi="標楷體"/>
          <w:lang w:val="en-CA"/>
        </w:rPr>
        <w:t>電話：</w:t>
      </w:r>
      <w:r w:rsidRPr="00EA43EE">
        <w:rPr>
          <w:lang w:val="en-CA"/>
        </w:rPr>
        <w:t xml:space="preserve">+886-5-2721001 </w:t>
      </w:r>
      <w:r w:rsidRPr="00730D56">
        <w:rPr>
          <w:rFonts w:ascii="標楷體" w:eastAsia="標楷體" w:hAnsi="標楷體"/>
          <w:lang w:val="en-CA"/>
        </w:rPr>
        <w:t>分機</w:t>
      </w:r>
      <w:r w:rsidR="00C5263A">
        <w:rPr>
          <w:rFonts w:hint="eastAsia"/>
          <w:lang w:val="en-CA"/>
        </w:rPr>
        <w:t>8553</w:t>
      </w:r>
    </w:p>
    <w:p w14:paraId="7119C90D" w14:textId="77777777" w:rsidR="004D1472" w:rsidRPr="00EA43EE" w:rsidRDefault="004D1472" w:rsidP="004D1472">
      <w:pPr>
        <w:widowControl/>
        <w:spacing w:line="440" w:lineRule="exact"/>
        <w:ind w:leftChars="200" w:left="720" w:hangingChars="100" w:hanging="240"/>
        <w:rPr>
          <w:lang w:val="en-CA"/>
        </w:rPr>
      </w:pPr>
      <w:r w:rsidRPr="00EA43EE">
        <w:rPr>
          <w:lang w:val="en-CA"/>
        </w:rPr>
        <w:t>E-mail</w:t>
      </w:r>
      <w:r w:rsidRPr="00EA43EE">
        <w:rPr>
          <w:lang w:val="en-CA"/>
        </w:rPr>
        <w:t>：</w:t>
      </w:r>
      <w:r w:rsidRPr="00EA43EE">
        <w:rPr>
          <w:lang w:val="en-CA"/>
        </w:rPr>
        <w:t>partnerships2024@owc-bio.org</w:t>
      </w:r>
    </w:p>
    <w:p w14:paraId="0542E8CB" w14:textId="77777777" w:rsidR="004D1472" w:rsidRPr="00EA43EE" w:rsidRDefault="004D1472" w:rsidP="004D1472">
      <w:pPr>
        <w:widowControl/>
        <w:spacing w:line="440" w:lineRule="exact"/>
        <w:ind w:leftChars="200" w:left="720" w:hangingChars="100" w:hanging="240"/>
        <w:rPr>
          <w:lang w:val="en-CA"/>
        </w:rPr>
      </w:pPr>
      <w:r w:rsidRPr="00730D56">
        <w:rPr>
          <w:rFonts w:ascii="標楷體" w:eastAsia="標楷體" w:hAnsi="標楷體"/>
          <w:lang w:val="en-CA"/>
        </w:rPr>
        <w:t>網址：</w:t>
      </w:r>
      <w:r w:rsidRPr="00EA43EE">
        <w:rPr>
          <w:lang w:val="en-CA"/>
        </w:rPr>
        <w:t>https://owc.ifoam.bio/</w:t>
      </w:r>
    </w:p>
    <w:p w14:paraId="72E96AF7" w14:textId="77BB2893" w:rsidR="004D1472" w:rsidRPr="00730D56" w:rsidRDefault="004D1472" w:rsidP="004D1472">
      <w:pPr>
        <w:widowControl/>
        <w:spacing w:beforeLines="100" w:before="240" w:line="440" w:lineRule="exact"/>
        <w:ind w:left="240" w:hangingChars="100" w:hanging="240"/>
        <w:rPr>
          <w:rFonts w:ascii="標楷體" w:eastAsia="標楷體" w:hAnsi="標楷體" w:cs="新細明體"/>
          <w:b/>
          <w:bCs/>
          <w:lang w:val="en-CA"/>
        </w:rPr>
      </w:pPr>
      <w:r w:rsidRPr="00730D56">
        <w:rPr>
          <w:rFonts w:ascii="標楷體" w:eastAsia="標楷體" w:hAnsi="標楷體" w:cs="新細明體" w:hint="eastAsia"/>
          <w:b/>
          <w:bCs/>
          <w:lang w:val="en-CA"/>
        </w:rPr>
        <w:t>三、</w:t>
      </w:r>
      <w:r w:rsidR="00C45E6C">
        <w:rPr>
          <w:rFonts w:ascii="標楷體" w:eastAsia="標楷體" w:hAnsi="標楷體" w:cs="新細明體" w:hint="eastAsia"/>
          <w:b/>
          <w:bCs/>
          <w:lang w:val="en-CA"/>
        </w:rPr>
        <w:t>市集</w:t>
      </w:r>
      <w:r w:rsidRPr="00730D56">
        <w:rPr>
          <w:rFonts w:ascii="標楷體" w:eastAsia="標楷體" w:hAnsi="標楷體" w:cs="新細明體" w:hint="eastAsia"/>
          <w:b/>
          <w:bCs/>
          <w:lang w:val="en-CA"/>
        </w:rPr>
        <w:t>地點</w:t>
      </w:r>
    </w:p>
    <w:p w14:paraId="2476CBF3" w14:textId="77777777" w:rsidR="00C5263A" w:rsidRPr="00730D56" w:rsidRDefault="00C5263A" w:rsidP="00C5263A">
      <w:pPr>
        <w:widowControl/>
        <w:spacing w:line="440" w:lineRule="exact"/>
        <w:ind w:leftChars="200" w:left="720" w:hangingChars="100" w:hanging="240"/>
        <w:rPr>
          <w:rFonts w:ascii="標楷體" w:eastAsia="標楷體" w:hAnsi="標楷體"/>
          <w:lang w:val="en-CA"/>
        </w:rPr>
      </w:pPr>
      <w:r w:rsidRPr="00730D56">
        <w:rPr>
          <w:rFonts w:ascii="標楷體" w:eastAsia="標楷體" w:hAnsi="標楷體" w:cs="新細明體" w:hint="eastAsia"/>
          <w:lang w:val="en-CA"/>
        </w:rPr>
        <w:t>南華</w:t>
      </w:r>
      <w:r w:rsidRPr="00730D56">
        <w:rPr>
          <w:rFonts w:ascii="標楷體" w:eastAsia="標楷體" w:hAnsi="標楷體"/>
          <w:lang w:val="en-CA"/>
        </w:rPr>
        <w:t>大學</w:t>
      </w:r>
    </w:p>
    <w:p w14:paraId="0A935C2A" w14:textId="1FE54AD4" w:rsidR="004D1472" w:rsidRPr="00730D56" w:rsidRDefault="004D1472" w:rsidP="004D1472">
      <w:pPr>
        <w:widowControl/>
        <w:spacing w:line="440" w:lineRule="exact"/>
        <w:ind w:leftChars="200" w:left="720" w:hangingChars="100" w:hanging="240"/>
        <w:rPr>
          <w:rFonts w:ascii="標楷體" w:eastAsia="標楷體" w:hAnsi="標楷體" w:cs="新細明體"/>
          <w:lang w:val="en-CA"/>
        </w:rPr>
      </w:pPr>
      <w:r w:rsidRPr="00730D56">
        <w:rPr>
          <w:rFonts w:ascii="標楷體" w:eastAsia="標楷體" w:hAnsi="標楷體" w:cs="新細明體" w:hint="eastAsia"/>
          <w:lang w:val="en-CA"/>
        </w:rPr>
        <w:t>地址：</w:t>
      </w:r>
      <w:r w:rsidR="00C5263A" w:rsidRPr="00EA43EE">
        <w:rPr>
          <w:lang w:val="en-CA"/>
        </w:rPr>
        <w:t>62249</w:t>
      </w:r>
      <w:r w:rsidR="00C5263A" w:rsidRPr="00730D56">
        <w:rPr>
          <w:rFonts w:ascii="標楷體" w:eastAsia="標楷體" w:hAnsi="標楷體"/>
          <w:lang w:val="en-CA"/>
        </w:rPr>
        <w:t>嘉義縣大林鎮南華路一段55號</w:t>
      </w:r>
    </w:p>
    <w:p w14:paraId="524371ED" w14:textId="27822402" w:rsidR="004D1472" w:rsidRPr="00730D56" w:rsidRDefault="004D1472" w:rsidP="004D1472">
      <w:pPr>
        <w:widowControl/>
        <w:spacing w:beforeLines="100" w:before="240" w:afterLines="25" w:after="60" w:line="440" w:lineRule="exact"/>
        <w:ind w:left="240" w:hangingChars="100" w:hanging="240"/>
        <w:rPr>
          <w:rFonts w:ascii="標楷體" w:eastAsia="標楷體" w:hAnsi="標楷體" w:cs="新細明體"/>
          <w:b/>
          <w:bCs/>
          <w:lang w:val="en-CA"/>
        </w:rPr>
      </w:pPr>
      <w:r w:rsidRPr="00730D56">
        <w:rPr>
          <w:rFonts w:ascii="標楷體" w:eastAsia="標楷體" w:hAnsi="標楷體" w:cs="新細明體" w:hint="eastAsia"/>
          <w:b/>
          <w:bCs/>
          <w:lang w:val="en-CA"/>
        </w:rPr>
        <w:t>四、</w:t>
      </w:r>
      <w:r w:rsidR="00C45E6C">
        <w:rPr>
          <w:rFonts w:ascii="標楷體" w:eastAsia="標楷體" w:hAnsi="標楷體" w:cs="新細明體" w:hint="eastAsia"/>
          <w:b/>
          <w:bCs/>
          <w:lang w:val="en-CA"/>
        </w:rPr>
        <w:t>市集</w:t>
      </w:r>
      <w:r w:rsidRPr="00730D56">
        <w:rPr>
          <w:rFonts w:ascii="標楷體" w:eastAsia="標楷體" w:hAnsi="標楷體" w:cs="新細明體" w:hint="eastAsia"/>
          <w:b/>
          <w:bCs/>
          <w:lang w:val="en-CA"/>
        </w:rPr>
        <w:t>日期與時間</w:t>
      </w:r>
    </w:p>
    <w:tbl>
      <w:tblPr>
        <w:tblStyle w:val="afa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3113"/>
      </w:tblGrid>
      <w:tr w:rsidR="004D1472" w:rsidRPr="00730D56" w14:paraId="3B20E512" w14:textId="77777777" w:rsidTr="00BF6190">
        <w:trPr>
          <w:trHeight w:val="397"/>
        </w:trPr>
        <w:tc>
          <w:tcPr>
            <w:tcW w:w="1418" w:type="dxa"/>
            <w:vAlign w:val="center"/>
          </w:tcPr>
          <w:p w14:paraId="0076738F" w14:textId="77777777" w:rsidR="004D1472" w:rsidRPr="00730D56" w:rsidRDefault="004D1472" w:rsidP="00FD44D9">
            <w:pPr>
              <w:spacing w:line="0" w:lineRule="atLeast"/>
              <w:rPr>
                <w:rFonts w:ascii="標楷體" w:eastAsia="標楷體" w:hAnsi="標楷體" w:cs="Times New Roman"/>
                <w:kern w:val="0"/>
                <w:lang w:val="en-CA"/>
                <w14:ligatures w14:val="none"/>
              </w:rPr>
            </w:pPr>
            <w:r w:rsidRPr="00730D56">
              <w:rPr>
                <w:rFonts w:ascii="標楷體" w:eastAsia="標楷體" w:hAnsi="標楷體" w:cs="Times New Roman"/>
                <w:kern w:val="0"/>
                <w:lang w:val="en-CA"/>
                <w14:ligatures w14:val="none"/>
              </w:rPr>
              <w:t>進場佈置：</w:t>
            </w:r>
          </w:p>
        </w:tc>
        <w:tc>
          <w:tcPr>
            <w:tcW w:w="3402" w:type="dxa"/>
            <w:vAlign w:val="center"/>
          </w:tcPr>
          <w:p w14:paraId="5B3BDBFC" w14:textId="77777777" w:rsidR="004D1472" w:rsidRPr="00730D56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</w:pP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2024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年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12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月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1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日</w:t>
            </w:r>
          </w:p>
        </w:tc>
        <w:tc>
          <w:tcPr>
            <w:tcW w:w="3113" w:type="dxa"/>
            <w:vAlign w:val="center"/>
          </w:tcPr>
          <w:p w14:paraId="227344BE" w14:textId="77777777" w:rsidR="004D1472" w:rsidRPr="00730D56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</w:pP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上午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10:00 ~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下午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18:00</w:t>
            </w:r>
          </w:p>
        </w:tc>
      </w:tr>
      <w:tr w:rsidR="004D1472" w:rsidRPr="00730D56" w14:paraId="04D268B6" w14:textId="77777777" w:rsidTr="00BF6190">
        <w:trPr>
          <w:trHeight w:val="397"/>
        </w:trPr>
        <w:tc>
          <w:tcPr>
            <w:tcW w:w="1418" w:type="dxa"/>
            <w:vAlign w:val="center"/>
          </w:tcPr>
          <w:p w14:paraId="7800B848" w14:textId="77777777" w:rsidR="004D1472" w:rsidRPr="00730D56" w:rsidRDefault="004D1472" w:rsidP="00FD44D9">
            <w:pPr>
              <w:spacing w:line="0" w:lineRule="atLeast"/>
              <w:rPr>
                <w:rFonts w:ascii="標楷體" w:eastAsia="標楷體" w:hAnsi="標楷體" w:cs="Times New Roman"/>
                <w:kern w:val="0"/>
                <w:lang w:val="en-CA"/>
                <w14:ligatures w14:val="none"/>
              </w:rPr>
            </w:pPr>
            <w:r w:rsidRPr="00730D56">
              <w:rPr>
                <w:rFonts w:ascii="標楷體" w:eastAsia="標楷體" w:hAnsi="標楷體" w:cs="Times New Roman"/>
                <w:kern w:val="0"/>
                <w:lang w:val="en-CA"/>
                <w14:ligatures w14:val="none"/>
              </w:rPr>
              <w:t>展出日期：</w:t>
            </w:r>
          </w:p>
        </w:tc>
        <w:tc>
          <w:tcPr>
            <w:tcW w:w="3402" w:type="dxa"/>
            <w:vAlign w:val="center"/>
          </w:tcPr>
          <w:p w14:paraId="4EAA8CB4" w14:textId="77777777" w:rsidR="004D1472" w:rsidRPr="00730D56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</w:pP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2024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年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12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月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2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日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~12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月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4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日</w:t>
            </w:r>
          </w:p>
        </w:tc>
        <w:tc>
          <w:tcPr>
            <w:tcW w:w="3113" w:type="dxa"/>
            <w:vAlign w:val="center"/>
          </w:tcPr>
          <w:p w14:paraId="7FE4BA77" w14:textId="566B4423" w:rsidR="004D1472" w:rsidRPr="00730D56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</w:pP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上午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0</w:t>
            </w:r>
            <w:r w:rsidR="00C45E6C">
              <w:rPr>
                <w:rFonts w:ascii="Times New Roman" w:eastAsia="標楷體" w:hAnsi="Times New Roman" w:cs="Times New Roman" w:hint="eastAsia"/>
                <w:kern w:val="0"/>
                <w:lang w:val="en-CA"/>
                <w14:ligatures w14:val="none"/>
              </w:rPr>
              <w:t>9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:00 ~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下午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17:00</w:t>
            </w:r>
          </w:p>
        </w:tc>
      </w:tr>
      <w:tr w:rsidR="004D1472" w:rsidRPr="00730D56" w14:paraId="35C6B698" w14:textId="77777777" w:rsidTr="00BF6190">
        <w:trPr>
          <w:trHeight w:val="397"/>
        </w:trPr>
        <w:tc>
          <w:tcPr>
            <w:tcW w:w="1418" w:type="dxa"/>
            <w:vAlign w:val="center"/>
          </w:tcPr>
          <w:p w14:paraId="1707BCCD" w14:textId="77777777" w:rsidR="004D1472" w:rsidRPr="00730D56" w:rsidRDefault="004D1472" w:rsidP="00FD44D9">
            <w:pPr>
              <w:spacing w:line="0" w:lineRule="atLeast"/>
              <w:rPr>
                <w:rFonts w:ascii="標楷體" w:eastAsia="標楷體" w:hAnsi="標楷體" w:cs="Times New Roman"/>
                <w:kern w:val="0"/>
                <w:lang w:val="en-CA"/>
                <w14:ligatures w14:val="none"/>
              </w:rPr>
            </w:pPr>
            <w:r w:rsidRPr="00730D56">
              <w:rPr>
                <w:rFonts w:ascii="標楷體" w:eastAsia="標楷體" w:hAnsi="標楷體" w:cs="Times New Roman"/>
                <w:kern w:val="0"/>
                <w:lang w:val="en-CA"/>
                <w14:ligatures w14:val="none"/>
              </w:rPr>
              <w:t>退場時間：</w:t>
            </w:r>
          </w:p>
        </w:tc>
        <w:tc>
          <w:tcPr>
            <w:tcW w:w="3402" w:type="dxa"/>
            <w:vAlign w:val="center"/>
          </w:tcPr>
          <w:p w14:paraId="1EE2BE2B" w14:textId="77777777" w:rsidR="004D1472" w:rsidRPr="00730D56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</w:pP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2024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年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12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月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4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日</w:t>
            </w:r>
          </w:p>
        </w:tc>
        <w:tc>
          <w:tcPr>
            <w:tcW w:w="3113" w:type="dxa"/>
            <w:vAlign w:val="center"/>
          </w:tcPr>
          <w:p w14:paraId="7BA64C36" w14:textId="77777777" w:rsidR="004D1472" w:rsidRPr="00730D56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</w:pP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下午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17:00 ~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下午</w:t>
            </w:r>
            <w:r w:rsidRPr="00730D56">
              <w:rPr>
                <w:rFonts w:ascii="Times New Roman" w:eastAsia="標楷體" w:hAnsi="Times New Roman" w:cs="Times New Roman"/>
                <w:kern w:val="0"/>
                <w:lang w:val="en-CA"/>
                <w14:ligatures w14:val="none"/>
              </w:rPr>
              <w:t>20:00</w:t>
            </w:r>
          </w:p>
        </w:tc>
      </w:tr>
    </w:tbl>
    <w:p w14:paraId="2357AC2E" w14:textId="77777777" w:rsidR="004D1472" w:rsidRPr="00730D56" w:rsidRDefault="004D1472" w:rsidP="004D1472">
      <w:pPr>
        <w:widowControl/>
        <w:spacing w:beforeLines="100" w:before="240" w:line="440" w:lineRule="exact"/>
        <w:ind w:left="240" w:hangingChars="100" w:hanging="240"/>
        <w:rPr>
          <w:rFonts w:ascii="標楷體" w:eastAsia="標楷體" w:hAnsi="標楷體" w:cs="新細明體"/>
          <w:b/>
          <w:bCs/>
          <w:lang w:val="en-CA"/>
        </w:rPr>
      </w:pPr>
      <w:r w:rsidRPr="00730D56">
        <w:rPr>
          <w:rFonts w:ascii="標楷體" w:eastAsia="標楷體" w:hAnsi="標楷體" w:cs="新細明體" w:hint="eastAsia"/>
          <w:b/>
          <w:bCs/>
          <w:lang w:val="en-CA"/>
        </w:rPr>
        <w:t>五、報名方式</w:t>
      </w:r>
    </w:p>
    <w:p w14:paraId="757514B5" w14:textId="77777777" w:rsidR="004D1472" w:rsidRPr="00730D56" w:rsidRDefault="004D1472" w:rsidP="004D1472">
      <w:pPr>
        <w:widowControl/>
        <w:spacing w:line="440" w:lineRule="exact"/>
        <w:ind w:leftChars="200" w:left="720" w:hangingChars="100" w:hanging="240"/>
        <w:rPr>
          <w:rFonts w:ascii="標楷體" w:eastAsia="標楷體" w:hAnsi="標楷體" w:cs="新細明體"/>
          <w:lang w:val="en-CA"/>
        </w:rPr>
      </w:pPr>
      <w:r w:rsidRPr="00730D56">
        <w:rPr>
          <w:rFonts w:ascii="標楷體" w:eastAsia="標楷體" w:hAnsi="標楷體" w:cs="新細明體" w:hint="eastAsia"/>
          <w:lang w:val="en-CA"/>
        </w:rPr>
        <w:t>報名時間：即日起至額滿截止。</w:t>
      </w:r>
    </w:p>
    <w:p w14:paraId="27A86635" w14:textId="2A9CEA46" w:rsidR="004D1472" w:rsidRPr="00730D56" w:rsidRDefault="004D1472" w:rsidP="004D1472">
      <w:pPr>
        <w:widowControl/>
        <w:spacing w:line="440" w:lineRule="exact"/>
        <w:ind w:leftChars="200" w:left="720" w:hangingChars="100" w:hanging="240"/>
        <w:rPr>
          <w:rFonts w:ascii="標楷體" w:eastAsia="標楷體" w:hAnsi="標楷體" w:cs="新細明體"/>
          <w:lang w:val="en-CA"/>
        </w:rPr>
      </w:pPr>
      <w:r w:rsidRPr="00730D56">
        <w:rPr>
          <w:rFonts w:ascii="標楷體" w:eastAsia="標楷體" w:hAnsi="標楷體" w:cs="新細明體" w:hint="eastAsia"/>
          <w:lang w:val="en-CA"/>
        </w:rPr>
        <w:t>選位方式：</w:t>
      </w:r>
      <w:r w:rsidR="00466AF7">
        <w:rPr>
          <w:rFonts w:ascii="標楷體" w:eastAsia="標楷體" w:hAnsi="標楷體" w:cs="新細明體" w:hint="eastAsia"/>
          <w:lang w:val="en-CA"/>
        </w:rPr>
        <w:t>由</w:t>
      </w:r>
      <w:proofErr w:type="gramStart"/>
      <w:r w:rsidR="00466AF7">
        <w:rPr>
          <w:rFonts w:ascii="標楷體" w:eastAsia="標楷體" w:hAnsi="標楷體" w:cs="新細明體" w:hint="eastAsia"/>
          <w:lang w:val="en-CA"/>
        </w:rPr>
        <w:t>主辦方視攤位</w:t>
      </w:r>
      <w:proofErr w:type="gramEnd"/>
      <w:r w:rsidR="00466AF7">
        <w:rPr>
          <w:rFonts w:ascii="標楷體" w:eastAsia="標楷體" w:hAnsi="標楷體" w:cs="新細明體" w:hint="eastAsia"/>
          <w:lang w:val="en-CA"/>
        </w:rPr>
        <w:t>數量安排。</w:t>
      </w:r>
    </w:p>
    <w:p w14:paraId="0265BBE0" w14:textId="4B11C5A4" w:rsidR="004D1472" w:rsidRPr="006B5542" w:rsidRDefault="004D1472" w:rsidP="004D1472">
      <w:pPr>
        <w:widowControl/>
        <w:spacing w:line="440" w:lineRule="exact"/>
        <w:ind w:leftChars="200" w:left="1680" w:hangingChars="500" w:hanging="1200"/>
        <w:rPr>
          <w:lang w:val="en-CA"/>
        </w:rPr>
      </w:pPr>
      <w:r w:rsidRPr="00730D56">
        <w:rPr>
          <w:rFonts w:ascii="標楷體" w:eastAsia="標楷體" w:hAnsi="標楷體" w:cs="新細明體" w:hint="eastAsia"/>
          <w:lang w:val="en-CA"/>
        </w:rPr>
        <w:t>繳交方式：繳交報名表電子檔，加蓋公司章及</w:t>
      </w:r>
      <w:r w:rsidR="009206A4" w:rsidRPr="00730D56">
        <w:rPr>
          <w:rFonts w:ascii="標楷體" w:eastAsia="標楷體" w:hAnsi="標楷體" w:cs="新細明體" w:hint="eastAsia"/>
          <w:lang w:val="en-CA"/>
        </w:rPr>
        <w:t>代表</w:t>
      </w:r>
      <w:r w:rsidRPr="00730D56">
        <w:rPr>
          <w:rFonts w:ascii="標楷體" w:eastAsia="標楷體" w:hAnsi="標楷體" w:cs="新細明體" w:hint="eastAsia"/>
          <w:lang w:val="en-CA"/>
        </w:rPr>
        <w:t>人簽章，以</w:t>
      </w:r>
      <w:r w:rsidRPr="006B5542">
        <w:rPr>
          <w:lang w:val="en-CA"/>
        </w:rPr>
        <w:t>email</w:t>
      </w:r>
      <w:r w:rsidRPr="00730D56">
        <w:rPr>
          <w:rFonts w:ascii="標楷體" w:eastAsia="標楷體" w:hAnsi="標楷體" w:cs="新細明體" w:hint="eastAsia"/>
          <w:lang w:val="en-CA"/>
        </w:rPr>
        <w:t>寄至</w:t>
      </w:r>
      <w:r w:rsidRPr="006B5542">
        <w:rPr>
          <w:lang w:val="en-CA"/>
        </w:rPr>
        <w:t xml:space="preserve">partnerships2024@owc-bio.org </w:t>
      </w:r>
    </w:p>
    <w:p w14:paraId="13E531D5" w14:textId="77777777" w:rsidR="004D1472" w:rsidRPr="00730D56" w:rsidRDefault="004D1472" w:rsidP="004D1472">
      <w:pPr>
        <w:widowControl/>
        <w:spacing w:line="440" w:lineRule="exact"/>
        <w:ind w:leftChars="200" w:left="720" w:hangingChars="100" w:hanging="240"/>
        <w:rPr>
          <w:rFonts w:ascii="標楷體" w:eastAsia="標楷體" w:hAnsi="標楷體" w:cs="新細明體"/>
          <w:lang w:val="en-CA"/>
        </w:rPr>
      </w:pPr>
      <w:r w:rsidRPr="00730D56">
        <w:rPr>
          <w:rFonts w:ascii="標楷體" w:eastAsia="標楷體" w:hAnsi="標楷體"/>
          <w:lang w:val="en-CA"/>
        </w:rPr>
        <w:t>※主辦單位</w:t>
      </w:r>
      <w:proofErr w:type="gramStart"/>
      <w:r w:rsidRPr="00730D56">
        <w:rPr>
          <w:rFonts w:ascii="標楷體" w:eastAsia="標楷體" w:hAnsi="標楷體"/>
          <w:lang w:val="en-CA"/>
        </w:rPr>
        <w:t>有權依廠商</w:t>
      </w:r>
      <w:proofErr w:type="gramEnd"/>
      <w:r w:rsidRPr="00730D56">
        <w:rPr>
          <w:rFonts w:ascii="標楷體" w:eastAsia="標楷體" w:hAnsi="標楷體"/>
          <w:lang w:val="en-CA"/>
        </w:rPr>
        <w:t>之展品屬性接受報</w:t>
      </w:r>
      <w:r w:rsidRPr="00730D56">
        <w:rPr>
          <w:rFonts w:ascii="標楷體" w:eastAsia="標楷體" w:hAnsi="標楷體" w:cs="新細明體" w:hint="eastAsia"/>
          <w:lang w:val="en-CA"/>
        </w:rPr>
        <w:t>名與否。</w:t>
      </w:r>
    </w:p>
    <w:p w14:paraId="5AB5675C" w14:textId="37C6B5F9" w:rsidR="004D1472" w:rsidRPr="00730D56" w:rsidRDefault="004D1472" w:rsidP="004D1472">
      <w:pPr>
        <w:widowControl/>
        <w:spacing w:beforeLines="100" w:before="240" w:line="440" w:lineRule="exact"/>
        <w:ind w:left="240" w:hangingChars="100" w:hanging="240"/>
        <w:rPr>
          <w:rFonts w:ascii="標楷體" w:eastAsia="標楷體" w:hAnsi="標楷體" w:cs="新細明體"/>
          <w:b/>
          <w:bCs/>
          <w:lang w:val="en-CA"/>
        </w:rPr>
      </w:pPr>
      <w:r w:rsidRPr="00730D56">
        <w:rPr>
          <w:rFonts w:ascii="標楷體" w:eastAsia="標楷體" w:hAnsi="標楷體" w:cs="新細明體" w:hint="eastAsia"/>
          <w:b/>
          <w:bCs/>
          <w:lang w:val="en-CA"/>
        </w:rPr>
        <w:t>六、展</w:t>
      </w:r>
      <w:r w:rsidR="00DE4239">
        <w:rPr>
          <w:rFonts w:ascii="標楷體" w:eastAsia="標楷體" w:hAnsi="標楷體" w:cs="新細明體" w:hint="eastAsia"/>
          <w:b/>
          <w:bCs/>
          <w:lang w:val="en-CA"/>
        </w:rPr>
        <w:t>出</w:t>
      </w:r>
      <w:r w:rsidRPr="00730D56">
        <w:rPr>
          <w:rFonts w:ascii="標楷體" w:eastAsia="標楷體" w:hAnsi="標楷體" w:cs="新細明體" w:hint="eastAsia"/>
          <w:b/>
          <w:bCs/>
          <w:lang w:val="en-CA"/>
        </w:rPr>
        <w:t>規定</w:t>
      </w:r>
    </w:p>
    <w:p w14:paraId="7C4B20FD" w14:textId="77777777" w:rsidR="004D1472" w:rsidRPr="00730D56" w:rsidRDefault="004D1472" w:rsidP="004D1472">
      <w:pPr>
        <w:widowControl/>
        <w:spacing w:beforeLines="50" w:before="120" w:line="440" w:lineRule="exact"/>
        <w:ind w:leftChars="200" w:left="720" w:hangingChars="100" w:hanging="240"/>
        <w:rPr>
          <w:rFonts w:ascii="標楷體" w:eastAsia="標楷體" w:hAnsi="標楷體" w:cs="新細明體"/>
          <w:b/>
          <w:bCs/>
          <w:lang w:val="en-CA"/>
        </w:rPr>
      </w:pPr>
      <w:r w:rsidRPr="00730D56">
        <w:rPr>
          <w:rFonts w:ascii="標楷體" w:eastAsia="標楷體" w:hAnsi="標楷體" w:cs="新細明體" w:hint="eastAsia"/>
          <w:b/>
          <w:bCs/>
          <w:lang w:val="en-CA"/>
        </w:rPr>
        <w:t>(</w:t>
      </w:r>
      <w:proofErr w:type="gramStart"/>
      <w:r w:rsidRPr="00730D56">
        <w:rPr>
          <w:rFonts w:ascii="標楷體" w:eastAsia="標楷體" w:hAnsi="標楷體" w:cs="新細明體" w:hint="eastAsia"/>
          <w:b/>
          <w:bCs/>
          <w:lang w:val="en-CA"/>
        </w:rPr>
        <w:t>一</w:t>
      </w:r>
      <w:proofErr w:type="gramEnd"/>
      <w:r w:rsidRPr="00730D56">
        <w:rPr>
          <w:rFonts w:ascii="標楷體" w:eastAsia="標楷體" w:hAnsi="標楷體" w:cs="新細明體" w:hint="eastAsia"/>
          <w:b/>
          <w:bCs/>
          <w:lang w:val="en-CA"/>
        </w:rPr>
        <w:t>) 一般事項：</w:t>
      </w:r>
    </w:p>
    <w:p w14:paraId="693D91AE" w14:textId="77777777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 xml:space="preserve">1. </w:t>
      </w:r>
      <w:r w:rsidRPr="00367A1A">
        <w:rPr>
          <w:rFonts w:eastAsia="標楷體"/>
          <w:lang w:val="en-CA"/>
        </w:rPr>
        <w:t>參展廠商所展示之產品，必須與本展主題有關，否則不得展出。如有蒙混報名進場展出者，一經發現，除立即停止其展出外，所</w:t>
      </w:r>
      <w:proofErr w:type="gramStart"/>
      <w:r w:rsidRPr="00367A1A">
        <w:rPr>
          <w:rFonts w:eastAsia="標楷體"/>
          <w:lang w:val="en-CA"/>
        </w:rPr>
        <w:t>收費用概不</w:t>
      </w:r>
      <w:proofErr w:type="gramEnd"/>
      <w:r w:rsidRPr="00367A1A">
        <w:rPr>
          <w:rFonts w:eastAsia="標楷體"/>
          <w:lang w:val="en-CA"/>
        </w:rPr>
        <w:t>退還。</w:t>
      </w:r>
    </w:p>
    <w:p w14:paraId="04882D9B" w14:textId="3E022FAA" w:rsidR="004D1472" w:rsidRPr="00367A1A" w:rsidRDefault="00466AF7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>
        <w:rPr>
          <w:rFonts w:eastAsia="標楷體" w:hint="eastAsia"/>
          <w:lang w:val="en-CA"/>
        </w:rPr>
        <w:lastRenderedPageBreak/>
        <w:t>2</w:t>
      </w:r>
      <w:r w:rsidR="004D1472" w:rsidRPr="00367A1A">
        <w:rPr>
          <w:rFonts w:eastAsia="標楷體"/>
          <w:lang w:val="en-CA"/>
        </w:rPr>
        <w:t xml:space="preserve">. </w:t>
      </w:r>
      <w:r w:rsidR="004D1472" w:rsidRPr="00367A1A">
        <w:rPr>
          <w:rFonts w:eastAsia="標楷體"/>
          <w:lang w:val="en-CA"/>
        </w:rPr>
        <w:t>主辦單位保留變更展出日期及地點之權利，如因天災或其他不可抗力而須變更展覽日期或地點，主辦單位已收之費用概不退還，亦不負賠償責任。</w:t>
      </w:r>
    </w:p>
    <w:p w14:paraId="774A3AA5" w14:textId="02567517" w:rsidR="004D1472" w:rsidRPr="00367A1A" w:rsidRDefault="00466AF7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>
        <w:rPr>
          <w:rFonts w:eastAsia="標楷體"/>
          <w:lang w:val="en-CA"/>
        </w:rPr>
        <w:t>3</w:t>
      </w:r>
      <w:r w:rsidR="004D1472" w:rsidRPr="00367A1A">
        <w:rPr>
          <w:rFonts w:eastAsia="標楷體"/>
          <w:lang w:val="en-CA"/>
        </w:rPr>
        <w:t xml:space="preserve">. </w:t>
      </w:r>
      <w:r w:rsidR="004D1472" w:rsidRPr="00367A1A">
        <w:rPr>
          <w:rFonts w:eastAsia="標楷體"/>
          <w:lang w:val="en-CA"/>
        </w:rPr>
        <w:t>合約一旦簽訂立即生效，簽約</w:t>
      </w:r>
      <w:proofErr w:type="gramStart"/>
      <w:r w:rsidR="004D1472" w:rsidRPr="00367A1A">
        <w:rPr>
          <w:rFonts w:eastAsia="標楷體"/>
          <w:lang w:val="en-CA"/>
        </w:rPr>
        <w:t>後至展前</w:t>
      </w:r>
      <w:proofErr w:type="gramEnd"/>
      <w:r w:rsidR="004D1472" w:rsidRPr="00367A1A">
        <w:rPr>
          <w:rFonts w:eastAsia="標楷體"/>
          <w:lang w:val="en-CA"/>
        </w:rPr>
        <w:t>一個月，若參展商自行退展，違約金為</w:t>
      </w:r>
      <w:r w:rsidR="004D1472" w:rsidRPr="00367A1A">
        <w:rPr>
          <w:rFonts w:eastAsia="標楷體"/>
          <w:lang w:val="en-CA"/>
        </w:rPr>
        <w:t>50</w:t>
      </w:r>
      <w:r w:rsidR="004D1472" w:rsidRPr="00367A1A">
        <w:rPr>
          <w:rFonts w:eastAsia="標楷體"/>
          <w:lang w:val="en-CA"/>
        </w:rPr>
        <w:t>％攤位費用；若在展前不足一個月內退展，則仍須支付</w:t>
      </w:r>
      <w:r w:rsidR="004D1472" w:rsidRPr="00367A1A">
        <w:rPr>
          <w:rFonts w:eastAsia="標楷體"/>
          <w:lang w:val="en-CA"/>
        </w:rPr>
        <w:t>100%</w:t>
      </w:r>
      <w:r w:rsidR="004D1472" w:rsidRPr="00367A1A">
        <w:rPr>
          <w:rFonts w:eastAsia="標楷體"/>
          <w:lang w:val="en-CA"/>
        </w:rPr>
        <w:t>攤位費用。參展商如就費用部分為爭執，造成主辦單位之一切損失，包括訴訟費用、律師費用、名譽損失等，概由參展商負擔。</w:t>
      </w:r>
    </w:p>
    <w:p w14:paraId="75B8B3A4" w14:textId="5BBF6A70" w:rsidR="004D1472" w:rsidRPr="00C5263A" w:rsidRDefault="00466AF7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color w:val="FF0000"/>
          <w:lang w:val="en-CA"/>
        </w:rPr>
      </w:pPr>
      <w:r>
        <w:rPr>
          <w:rFonts w:eastAsia="標楷體"/>
          <w:lang w:val="en-CA"/>
        </w:rPr>
        <w:t>4</w:t>
      </w:r>
      <w:r w:rsidR="004D1472" w:rsidRPr="00367A1A">
        <w:rPr>
          <w:rFonts w:eastAsia="標楷體"/>
          <w:lang w:val="en-CA"/>
        </w:rPr>
        <w:t xml:space="preserve">. </w:t>
      </w:r>
      <w:r w:rsidR="004D1472" w:rsidRPr="00C5263A">
        <w:rPr>
          <w:rFonts w:eastAsia="標楷體"/>
          <w:color w:val="FF0000"/>
        </w:rPr>
        <w:t>參展廠商請遵守本</w:t>
      </w:r>
      <w:proofErr w:type="gramStart"/>
      <w:r w:rsidR="004D1472" w:rsidRPr="00C5263A">
        <w:rPr>
          <w:rFonts w:eastAsia="標楷體"/>
          <w:color w:val="FF0000"/>
        </w:rPr>
        <w:t>活動進撤場</w:t>
      </w:r>
      <w:proofErr w:type="gramEnd"/>
      <w:r w:rsidR="004D1472" w:rsidRPr="00C5263A">
        <w:rPr>
          <w:rFonts w:eastAsia="標楷體"/>
          <w:color w:val="FF0000"/>
        </w:rPr>
        <w:t>及</w:t>
      </w:r>
      <w:r w:rsidR="00406347">
        <w:rPr>
          <w:rFonts w:eastAsia="標楷體" w:hint="eastAsia"/>
          <w:color w:val="FF0000"/>
        </w:rPr>
        <w:t>活動</w:t>
      </w:r>
      <w:r w:rsidR="004D1472" w:rsidRPr="00C5263A">
        <w:rPr>
          <w:rFonts w:eastAsia="標楷體"/>
          <w:color w:val="FF0000"/>
        </w:rPr>
        <w:t>時間</w:t>
      </w:r>
      <w:r w:rsidR="00406347">
        <w:rPr>
          <w:rFonts w:eastAsia="標楷體" w:hint="eastAsia"/>
          <w:color w:val="FF0000"/>
        </w:rPr>
        <w:t>等</w:t>
      </w:r>
      <w:r w:rsidR="004D1472" w:rsidRPr="00C5263A">
        <w:rPr>
          <w:rFonts w:eastAsia="標楷體"/>
          <w:color w:val="FF0000"/>
        </w:rPr>
        <w:t>相關規定</w:t>
      </w:r>
      <w:r w:rsidR="004D1472" w:rsidRPr="005A5CB9">
        <w:rPr>
          <w:rFonts w:eastAsia="標楷體"/>
          <w:color w:val="FF0000"/>
        </w:rPr>
        <w:t>，</w:t>
      </w:r>
      <w:r w:rsidR="00406347">
        <w:rPr>
          <w:rFonts w:eastAsia="標楷體" w:hint="eastAsia"/>
          <w:color w:val="FF0000"/>
        </w:rPr>
        <w:t>並將</w:t>
      </w:r>
      <w:r w:rsidR="00B03BDA">
        <w:rPr>
          <w:rFonts w:eastAsia="標楷體" w:hint="eastAsia"/>
          <w:color w:val="FF0000"/>
        </w:rPr>
        <w:t>暫定</w:t>
      </w:r>
      <w:r w:rsidR="004D1472" w:rsidRPr="005A5CB9">
        <w:rPr>
          <w:rFonts w:eastAsia="標楷體"/>
          <w:color w:val="FF0000"/>
        </w:rPr>
        <w:t>於</w:t>
      </w:r>
      <w:r w:rsidR="004D1472" w:rsidRPr="005A5CB9">
        <w:rPr>
          <w:color w:val="FF0000"/>
        </w:rPr>
        <w:t>2024</w:t>
      </w:r>
      <w:r w:rsidR="004D1472" w:rsidRPr="005A5CB9">
        <w:rPr>
          <w:rFonts w:eastAsia="標楷體"/>
          <w:color w:val="FF0000"/>
        </w:rPr>
        <w:t>年</w:t>
      </w:r>
      <w:r w:rsidR="004D1472" w:rsidRPr="005A5CB9">
        <w:rPr>
          <w:rFonts w:eastAsia="標楷體"/>
          <w:color w:val="FF0000"/>
        </w:rPr>
        <w:t>1</w:t>
      </w:r>
      <w:r w:rsidR="009479A9" w:rsidRPr="005A5CB9">
        <w:rPr>
          <w:rFonts w:eastAsia="標楷體"/>
          <w:color w:val="FF0000"/>
        </w:rPr>
        <w:t>1</w:t>
      </w:r>
      <w:r w:rsidR="004D1472" w:rsidRPr="005A5CB9">
        <w:rPr>
          <w:rFonts w:eastAsia="標楷體"/>
          <w:color w:val="FF0000"/>
        </w:rPr>
        <w:t>月</w:t>
      </w:r>
      <w:r w:rsidR="009479A9" w:rsidRPr="005A5CB9">
        <w:rPr>
          <w:rFonts w:eastAsia="標楷體"/>
          <w:color w:val="FF0000"/>
        </w:rPr>
        <w:t>1</w:t>
      </w:r>
      <w:r w:rsidR="004D1472" w:rsidRPr="005A5CB9">
        <w:rPr>
          <w:rFonts w:eastAsia="標楷體"/>
          <w:color w:val="FF0000"/>
        </w:rPr>
        <w:t>日</w:t>
      </w:r>
      <w:r w:rsidR="004D1472" w:rsidRPr="005A5CB9">
        <w:rPr>
          <w:rFonts w:eastAsia="標楷體"/>
          <w:color w:val="FF0000"/>
        </w:rPr>
        <w:t>(</w:t>
      </w:r>
      <w:r w:rsidR="009479A9" w:rsidRPr="005A5CB9">
        <w:rPr>
          <w:rFonts w:eastAsia="標楷體" w:hint="eastAsia"/>
          <w:color w:val="FF0000"/>
        </w:rPr>
        <w:t>五</w:t>
      </w:r>
      <w:r w:rsidR="004D1472" w:rsidRPr="005A5CB9">
        <w:rPr>
          <w:rFonts w:eastAsia="標楷體"/>
          <w:color w:val="FF0000"/>
        </w:rPr>
        <w:t>)</w:t>
      </w:r>
      <w:r w:rsidR="00406347">
        <w:rPr>
          <w:rFonts w:eastAsia="標楷體" w:hint="eastAsia"/>
          <w:color w:val="FF0000"/>
        </w:rPr>
        <w:t>召開行前</w:t>
      </w:r>
      <w:r w:rsidR="004D1472" w:rsidRPr="00C5263A">
        <w:rPr>
          <w:rFonts w:eastAsia="標楷體"/>
          <w:color w:val="FF0000"/>
        </w:rPr>
        <w:t>說明會</w:t>
      </w:r>
      <w:r w:rsidR="00B03BDA">
        <w:rPr>
          <w:rFonts w:eastAsia="標楷體" w:hint="eastAsia"/>
          <w:color w:val="FF0000"/>
        </w:rPr>
        <w:t>，</w:t>
      </w:r>
      <w:r w:rsidR="00406347" w:rsidRPr="00406347">
        <w:rPr>
          <w:rFonts w:eastAsia="標楷體" w:hint="eastAsia"/>
          <w:color w:val="FF0000"/>
        </w:rPr>
        <w:t>若</w:t>
      </w:r>
      <w:r w:rsidR="00406347">
        <w:rPr>
          <w:rFonts w:eastAsia="標楷體" w:hint="eastAsia"/>
          <w:color w:val="FF0000"/>
        </w:rPr>
        <w:t>日期</w:t>
      </w:r>
      <w:r w:rsidR="00E70D78">
        <w:rPr>
          <w:rFonts w:eastAsia="標楷體" w:hint="eastAsia"/>
          <w:color w:val="FF0000"/>
        </w:rPr>
        <w:t>有變動，以主辦單位</w:t>
      </w:r>
      <w:r w:rsidR="00406347">
        <w:rPr>
          <w:rFonts w:eastAsia="標楷體" w:hint="eastAsia"/>
          <w:color w:val="FF0000"/>
        </w:rPr>
        <w:t>公告為</w:t>
      </w:r>
      <w:proofErr w:type="gramStart"/>
      <w:r w:rsidR="00406347">
        <w:rPr>
          <w:rFonts w:eastAsia="標楷體" w:hint="eastAsia"/>
          <w:color w:val="FF0000"/>
        </w:rPr>
        <w:t>準</w:t>
      </w:r>
      <w:proofErr w:type="gramEnd"/>
      <w:r w:rsidR="004D1472" w:rsidRPr="00C5263A">
        <w:rPr>
          <w:rFonts w:eastAsia="標楷體"/>
          <w:color w:val="FF0000"/>
        </w:rPr>
        <w:t>。</w:t>
      </w:r>
    </w:p>
    <w:p w14:paraId="49D08367" w14:textId="2D6DC1BA" w:rsidR="004D1472" w:rsidRPr="00367A1A" w:rsidRDefault="00466AF7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>
        <w:rPr>
          <w:rFonts w:eastAsia="標楷體"/>
          <w:lang w:val="en-CA"/>
        </w:rPr>
        <w:t>5</w:t>
      </w:r>
      <w:r w:rsidR="004D1472" w:rsidRPr="00367A1A">
        <w:rPr>
          <w:rFonts w:eastAsia="標楷體"/>
          <w:lang w:val="en-CA"/>
        </w:rPr>
        <w:t xml:space="preserve">. </w:t>
      </w:r>
      <w:r w:rsidR="004D1472" w:rsidRPr="00367A1A">
        <w:rPr>
          <w:rFonts w:eastAsia="標楷體"/>
          <w:lang w:val="en-CA"/>
        </w:rPr>
        <w:t>攤商於繳交設攤費用時，須一併繳交攤位保</w:t>
      </w:r>
      <w:r w:rsidR="004D1472" w:rsidRPr="005A5CB9">
        <w:rPr>
          <w:rFonts w:eastAsia="標楷體"/>
          <w:lang w:val="en-CA"/>
        </w:rPr>
        <w:t>證金</w:t>
      </w:r>
      <w:r w:rsidR="00AE7F9D" w:rsidRPr="005A5CB9">
        <w:rPr>
          <w:rFonts w:eastAsia="標楷體" w:hint="eastAsia"/>
          <w:color w:val="000000" w:themeColor="text1"/>
          <w:lang w:val="en-CA"/>
        </w:rPr>
        <w:t>2000</w:t>
      </w:r>
      <w:r w:rsidR="00AE7F9D" w:rsidRPr="005A5CB9">
        <w:rPr>
          <w:rFonts w:eastAsia="標楷體" w:hint="eastAsia"/>
          <w:color w:val="000000" w:themeColor="text1"/>
          <w:lang w:val="en-CA"/>
        </w:rPr>
        <w:t>元</w:t>
      </w:r>
      <w:r w:rsidR="004D1472" w:rsidRPr="00367A1A">
        <w:rPr>
          <w:rFonts w:eastAsia="標楷體"/>
          <w:lang w:val="en-CA"/>
        </w:rPr>
        <w:t>；保證金將於活動結束後，確認營業過程無違反相關規範，並確實維護場地完整性及攤位環境整潔等後，以轉帳方式退還。</w:t>
      </w:r>
      <w:r w:rsidR="00616014" w:rsidRPr="00B13D0A">
        <w:rPr>
          <w:rFonts w:eastAsia="標楷體" w:hint="eastAsia"/>
          <w:lang w:val="en-CA"/>
        </w:rPr>
        <w:t xml:space="preserve"> </w:t>
      </w:r>
      <w:r w:rsidR="00616014" w:rsidRPr="00B13D0A">
        <w:rPr>
          <w:rFonts w:eastAsia="標楷體" w:hint="eastAsia"/>
          <w:lang w:val="en-CA"/>
        </w:rPr>
        <w:t>退款將扣除匯款相關手續費用。</w:t>
      </w:r>
    </w:p>
    <w:p w14:paraId="5F4DE4C0" w14:textId="19DD76DB" w:rsidR="004D1472" w:rsidRPr="00C5263A" w:rsidRDefault="00466AF7" w:rsidP="004D1472">
      <w:pPr>
        <w:widowControl/>
        <w:spacing w:beforeLines="25" w:before="60" w:line="440" w:lineRule="exact"/>
        <w:ind w:leftChars="200" w:left="780" w:hangingChars="125" w:hanging="300"/>
        <w:jc w:val="both"/>
        <w:rPr>
          <w:rFonts w:eastAsia="標楷體"/>
          <w:color w:val="000000" w:themeColor="text1"/>
          <w:lang w:val="en-CA"/>
        </w:rPr>
      </w:pPr>
      <w:r w:rsidRPr="00C5263A">
        <w:rPr>
          <w:rFonts w:eastAsia="標楷體"/>
          <w:color w:val="000000" w:themeColor="text1"/>
          <w:lang w:val="en-CA"/>
        </w:rPr>
        <w:t>6</w:t>
      </w:r>
      <w:r w:rsidR="004D1472" w:rsidRPr="00C5263A">
        <w:rPr>
          <w:rFonts w:eastAsia="標楷體"/>
          <w:color w:val="000000" w:themeColor="text1"/>
          <w:lang w:val="en-CA"/>
        </w:rPr>
        <w:t xml:space="preserve">. </w:t>
      </w:r>
      <w:r w:rsidR="004D1472" w:rsidRPr="00C5263A">
        <w:rPr>
          <w:rFonts w:eastAsia="標楷體"/>
          <w:color w:val="000000" w:themeColor="text1"/>
          <w:lang w:val="en-CA"/>
        </w:rPr>
        <w:t>攤商須照實填寫報名表「基本用電設備說明」及「額外用電設備說明」欄位。</w:t>
      </w:r>
    </w:p>
    <w:p w14:paraId="4A4D8DE3" w14:textId="58445720" w:rsidR="004D1472" w:rsidRPr="00367A1A" w:rsidRDefault="004D1472" w:rsidP="004D1472">
      <w:pPr>
        <w:widowControl/>
        <w:spacing w:beforeLines="100" w:before="240" w:line="440" w:lineRule="exact"/>
        <w:ind w:leftChars="200" w:left="720" w:hangingChars="100" w:hanging="240"/>
        <w:rPr>
          <w:rFonts w:eastAsia="標楷體"/>
          <w:b/>
          <w:bCs/>
          <w:lang w:val="en-CA"/>
        </w:rPr>
      </w:pPr>
      <w:r w:rsidRPr="00367A1A">
        <w:rPr>
          <w:rFonts w:eastAsia="標楷體"/>
          <w:b/>
          <w:bCs/>
          <w:lang w:val="en-CA"/>
        </w:rPr>
        <w:t>(</w:t>
      </w:r>
      <w:r w:rsidRPr="00367A1A">
        <w:rPr>
          <w:rFonts w:eastAsia="標楷體"/>
          <w:b/>
          <w:bCs/>
          <w:lang w:val="en-CA"/>
        </w:rPr>
        <w:t>二</w:t>
      </w:r>
      <w:r w:rsidRPr="00367A1A">
        <w:rPr>
          <w:rFonts w:eastAsia="標楷體"/>
          <w:b/>
          <w:bCs/>
          <w:lang w:val="en-CA"/>
        </w:rPr>
        <w:t xml:space="preserve">) </w:t>
      </w:r>
      <w:proofErr w:type="gramStart"/>
      <w:r w:rsidRPr="00367A1A">
        <w:rPr>
          <w:rFonts w:eastAsia="標楷體"/>
          <w:b/>
          <w:bCs/>
          <w:lang w:val="en-CA"/>
        </w:rPr>
        <w:t>佈撤</w:t>
      </w:r>
      <w:r w:rsidR="00DE4239">
        <w:rPr>
          <w:rFonts w:eastAsia="標楷體" w:hint="eastAsia"/>
          <w:b/>
          <w:bCs/>
          <w:lang w:val="en-CA"/>
        </w:rPr>
        <w:t>展</w:t>
      </w:r>
      <w:proofErr w:type="gramEnd"/>
      <w:r w:rsidRPr="00367A1A">
        <w:rPr>
          <w:rFonts w:eastAsia="標楷體"/>
          <w:b/>
          <w:bCs/>
          <w:lang w:val="en-CA"/>
        </w:rPr>
        <w:t>事項：</w:t>
      </w:r>
    </w:p>
    <w:p w14:paraId="1C492C23" w14:textId="77777777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 xml:space="preserve">1. </w:t>
      </w:r>
      <w:r w:rsidRPr="00367A1A">
        <w:rPr>
          <w:rFonts w:eastAsia="標楷體"/>
          <w:lang w:val="en-CA"/>
        </w:rPr>
        <w:t>參展廠商應於展品進場時，向服務台領取識別證，展出期間必須佩戴識別證進入展場。</w:t>
      </w:r>
    </w:p>
    <w:p w14:paraId="3E2EF90E" w14:textId="77777777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 xml:space="preserve">2. </w:t>
      </w:r>
      <w:r w:rsidRPr="00367A1A">
        <w:rPr>
          <w:rFonts w:eastAsia="標楷體"/>
          <w:lang w:val="en-CA"/>
        </w:rPr>
        <w:t>各攤商需於場地佈置前，點交主辦單位提供之設備；若發現設備故障、損壞或無法正常使用，務必立刻回報主辦單位；撤場時需與主辦單位點交設備是否完好無損，若設備有損壞無法使用之情形，主辦單位將依照損壞情形，收取設備維修費用，若無法維修，則需全額賠償。</w:t>
      </w:r>
    </w:p>
    <w:p w14:paraId="2B156CB9" w14:textId="77777777" w:rsidR="004D1472" w:rsidRPr="00367A1A" w:rsidRDefault="004D1472" w:rsidP="004D1472">
      <w:pPr>
        <w:widowControl/>
        <w:spacing w:beforeLines="100" w:before="240" w:line="440" w:lineRule="exact"/>
        <w:ind w:leftChars="200" w:left="720" w:hangingChars="100" w:hanging="240"/>
        <w:rPr>
          <w:rFonts w:eastAsia="標楷體"/>
          <w:b/>
          <w:bCs/>
          <w:lang w:val="en-CA"/>
        </w:rPr>
      </w:pPr>
      <w:r w:rsidRPr="00367A1A">
        <w:rPr>
          <w:rFonts w:eastAsia="標楷體"/>
          <w:b/>
          <w:bCs/>
          <w:lang w:val="en-CA"/>
        </w:rPr>
        <w:t>(</w:t>
      </w:r>
      <w:r w:rsidRPr="00367A1A">
        <w:rPr>
          <w:rFonts w:eastAsia="標楷體"/>
          <w:b/>
          <w:bCs/>
          <w:lang w:val="en-CA"/>
        </w:rPr>
        <w:t>三</w:t>
      </w:r>
      <w:r w:rsidRPr="00367A1A">
        <w:rPr>
          <w:rFonts w:eastAsia="標楷體"/>
          <w:b/>
          <w:bCs/>
          <w:lang w:val="en-CA"/>
        </w:rPr>
        <w:t xml:space="preserve">) </w:t>
      </w:r>
      <w:r w:rsidRPr="00367A1A">
        <w:rPr>
          <w:rFonts w:eastAsia="標楷體"/>
          <w:b/>
          <w:bCs/>
          <w:lang w:val="en-CA"/>
        </w:rPr>
        <w:t>參展期間注意事項：</w:t>
      </w:r>
    </w:p>
    <w:p w14:paraId="6FF8B87D" w14:textId="77777777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 xml:space="preserve">1. </w:t>
      </w:r>
      <w:r w:rsidRPr="00367A1A">
        <w:rPr>
          <w:rFonts w:eastAsia="標楷體"/>
          <w:lang w:val="en-CA"/>
        </w:rPr>
        <w:t>攤商所承租之攤位，不得私自轉讓或以非報名時申請之攤位名稱、商品參加展出，違者將取消資格、</w:t>
      </w:r>
      <w:proofErr w:type="gramStart"/>
      <w:r w:rsidRPr="00367A1A">
        <w:rPr>
          <w:rFonts w:eastAsia="標楷體"/>
          <w:lang w:val="en-CA"/>
        </w:rPr>
        <w:t>強制徹離</w:t>
      </w:r>
      <w:proofErr w:type="gramEnd"/>
      <w:r w:rsidRPr="00367A1A">
        <w:rPr>
          <w:rFonts w:eastAsia="標楷體"/>
          <w:lang w:val="en-CA"/>
        </w:rPr>
        <w:t>，並沒收保證金。</w:t>
      </w:r>
    </w:p>
    <w:p w14:paraId="33CA97F6" w14:textId="51F62771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 xml:space="preserve">2. </w:t>
      </w:r>
      <w:r w:rsidRPr="00367A1A">
        <w:rPr>
          <w:rFonts w:eastAsia="標楷體"/>
          <w:lang w:val="en-CA"/>
        </w:rPr>
        <w:t>活動期間如有未進駐營業等違反規範之事宜，按日計扣罰沒入保證金</w:t>
      </w:r>
      <w:r w:rsidR="00C5263A">
        <w:rPr>
          <w:rFonts w:eastAsia="標楷體" w:hint="eastAsia"/>
          <w:lang w:val="en-CA"/>
        </w:rPr>
        <w:t>2</w:t>
      </w:r>
      <w:r w:rsidRPr="00367A1A">
        <w:rPr>
          <w:rFonts w:eastAsia="標楷體"/>
          <w:lang w:val="en-CA"/>
        </w:rPr>
        <w:t>,000</w:t>
      </w:r>
      <w:r w:rsidRPr="00367A1A">
        <w:rPr>
          <w:rFonts w:eastAsia="標楷體"/>
          <w:lang w:val="en-CA"/>
        </w:rPr>
        <w:t>元，不得異議。</w:t>
      </w:r>
    </w:p>
    <w:p w14:paraId="7E347847" w14:textId="77777777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 xml:space="preserve">3. </w:t>
      </w:r>
      <w:r w:rsidRPr="00367A1A">
        <w:rPr>
          <w:rFonts w:eastAsia="標楷體"/>
          <w:lang w:val="en-CA"/>
        </w:rPr>
        <w:t>每日營業時間應依主辦單位之規定，並於活動期間內</w:t>
      </w:r>
      <w:proofErr w:type="gramStart"/>
      <w:r w:rsidRPr="00367A1A">
        <w:rPr>
          <w:rFonts w:eastAsia="標楷體"/>
          <w:lang w:val="en-CA"/>
        </w:rPr>
        <w:t>準時開攤及</w:t>
      </w:r>
      <w:proofErr w:type="gramEnd"/>
      <w:r w:rsidRPr="00367A1A">
        <w:rPr>
          <w:rFonts w:eastAsia="標楷體"/>
          <w:lang w:val="en-CA"/>
        </w:rPr>
        <w:t>收攤。除因銷售熱烈致商品提前</w:t>
      </w:r>
      <w:proofErr w:type="gramStart"/>
      <w:r w:rsidRPr="00367A1A">
        <w:rPr>
          <w:rFonts w:eastAsia="標楷體"/>
          <w:lang w:val="en-CA"/>
        </w:rPr>
        <w:t>售罄並報知</w:t>
      </w:r>
      <w:proofErr w:type="gramEnd"/>
      <w:r w:rsidRPr="00367A1A">
        <w:rPr>
          <w:rFonts w:eastAsia="標楷體"/>
          <w:lang w:val="en-CA"/>
        </w:rPr>
        <w:t>主辦單位，或主辦單會主動告知時間異動外，不得自行遲到或早退。主辦單位將每日</w:t>
      </w:r>
      <w:proofErr w:type="gramStart"/>
      <w:r w:rsidRPr="00367A1A">
        <w:rPr>
          <w:rFonts w:eastAsia="標楷體"/>
          <w:lang w:val="en-CA"/>
        </w:rPr>
        <w:t>抽查開攤狀況</w:t>
      </w:r>
      <w:proofErr w:type="gramEnd"/>
      <w:r w:rsidRPr="00367A1A">
        <w:rPr>
          <w:rFonts w:eastAsia="標楷體"/>
          <w:lang w:val="en-CA"/>
        </w:rPr>
        <w:t>，若有空攤等違規情事即</w:t>
      </w:r>
      <w:proofErr w:type="gramStart"/>
      <w:r w:rsidRPr="00367A1A">
        <w:rPr>
          <w:rFonts w:eastAsia="標楷體"/>
          <w:lang w:val="en-CA"/>
        </w:rPr>
        <w:t>警告開罰</w:t>
      </w:r>
      <w:proofErr w:type="gramEnd"/>
      <w:r w:rsidRPr="00367A1A">
        <w:rPr>
          <w:rFonts w:eastAsia="標楷體"/>
          <w:lang w:val="en-CA"/>
        </w:rPr>
        <w:t>。</w:t>
      </w:r>
    </w:p>
    <w:p w14:paraId="3DF739AC" w14:textId="77777777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lastRenderedPageBreak/>
        <w:t xml:space="preserve">4. </w:t>
      </w:r>
      <w:r w:rsidRPr="00367A1A">
        <w:rPr>
          <w:rFonts w:eastAsia="標楷體"/>
          <w:lang w:val="en-CA"/>
        </w:rPr>
        <w:t>各攤商不得任意移動其營業位置，或任意在規定範圍做前後左右之延伸。</w:t>
      </w:r>
    </w:p>
    <w:p w14:paraId="506C5B51" w14:textId="77777777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 xml:space="preserve">5. </w:t>
      </w:r>
      <w:r w:rsidRPr="00367A1A">
        <w:rPr>
          <w:rFonts w:eastAsia="標楷體"/>
          <w:lang w:val="en-CA"/>
        </w:rPr>
        <w:t>攤商車輛需停放於大會指定之停車空間，營業時間車輛不得進入活動會場。</w:t>
      </w:r>
    </w:p>
    <w:p w14:paraId="67F8187A" w14:textId="0B7B8EE9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lang w:val="en-CA"/>
        </w:rPr>
      </w:pPr>
      <w:r w:rsidRPr="00367A1A">
        <w:rPr>
          <w:rFonts w:eastAsia="標楷體"/>
          <w:lang w:val="en-CA"/>
        </w:rPr>
        <w:t xml:space="preserve">6. </w:t>
      </w:r>
      <w:r w:rsidRPr="00367A1A">
        <w:rPr>
          <w:rFonts w:eastAsia="標楷體"/>
          <w:lang w:val="en-CA"/>
        </w:rPr>
        <w:t>進補貨車輪進場時間為每日</w:t>
      </w:r>
      <w:r w:rsidRPr="00367A1A">
        <w:rPr>
          <w:lang w:val="en-CA"/>
        </w:rPr>
        <w:t>07:00~9:00</w:t>
      </w:r>
      <w:r w:rsidRPr="00367A1A">
        <w:rPr>
          <w:rFonts w:eastAsia="標楷體"/>
          <w:lang w:val="en-CA"/>
        </w:rPr>
        <w:t>及</w:t>
      </w:r>
      <w:r w:rsidRPr="00367A1A">
        <w:rPr>
          <w:lang w:val="en-CA"/>
        </w:rPr>
        <w:t>1</w:t>
      </w:r>
      <w:r w:rsidR="00DE4239">
        <w:rPr>
          <w:lang w:val="en-CA"/>
        </w:rPr>
        <w:t>7</w:t>
      </w:r>
      <w:r w:rsidRPr="00367A1A">
        <w:rPr>
          <w:lang w:val="en-CA"/>
        </w:rPr>
        <w:t>:00~</w:t>
      </w:r>
      <w:r w:rsidR="00DE4239">
        <w:rPr>
          <w:lang w:val="en-CA"/>
        </w:rPr>
        <w:t>19</w:t>
      </w:r>
      <w:r w:rsidRPr="00367A1A">
        <w:rPr>
          <w:lang w:val="en-CA"/>
        </w:rPr>
        <w:t>:00</w:t>
      </w:r>
      <w:r w:rsidRPr="00367A1A">
        <w:rPr>
          <w:lang w:val="en-CA"/>
        </w:rPr>
        <w:t>。</w:t>
      </w:r>
    </w:p>
    <w:p w14:paraId="33CFE94C" w14:textId="729592F0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lang w:val="en-CA"/>
        </w:rPr>
        <w:t xml:space="preserve">7. </w:t>
      </w:r>
      <w:r w:rsidRPr="00367A1A">
        <w:rPr>
          <w:rFonts w:eastAsia="標楷體"/>
          <w:lang w:val="en-CA"/>
        </w:rPr>
        <w:t>電力提供時段僅限於活動營業時間</w:t>
      </w:r>
      <w:r w:rsidRPr="00367A1A">
        <w:rPr>
          <w:lang w:val="en-CA"/>
        </w:rPr>
        <w:t>0</w:t>
      </w:r>
      <w:r w:rsidR="00432850">
        <w:rPr>
          <w:rFonts w:hint="eastAsia"/>
          <w:lang w:val="en-CA"/>
        </w:rPr>
        <w:t>8</w:t>
      </w:r>
      <w:r w:rsidRPr="00367A1A">
        <w:rPr>
          <w:lang w:val="en-CA"/>
        </w:rPr>
        <w:t>:00~1</w:t>
      </w:r>
      <w:r w:rsidR="00432850">
        <w:rPr>
          <w:rFonts w:hint="eastAsia"/>
          <w:lang w:val="en-CA"/>
        </w:rPr>
        <w:t>7</w:t>
      </w:r>
      <w:r w:rsidRPr="00367A1A">
        <w:rPr>
          <w:lang w:val="en-CA"/>
        </w:rPr>
        <w:t>:</w:t>
      </w:r>
      <w:r w:rsidR="00432850">
        <w:rPr>
          <w:rFonts w:hint="eastAsia"/>
          <w:lang w:val="en-CA"/>
        </w:rPr>
        <w:t>3</w:t>
      </w:r>
      <w:r w:rsidRPr="00367A1A">
        <w:rPr>
          <w:lang w:val="en-CA"/>
        </w:rPr>
        <w:t>0</w:t>
      </w:r>
      <w:r w:rsidRPr="00367A1A">
        <w:rPr>
          <w:lang w:val="en-CA"/>
        </w:rPr>
        <w:t>，</w:t>
      </w:r>
      <w:r w:rsidRPr="00367A1A">
        <w:rPr>
          <w:rFonts w:eastAsia="標楷體"/>
          <w:lang w:val="en-CA"/>
        </w:rPr>
        <w:t>每日活動結束後電源將自動關閉，若有額外電力需求或於供電時段外使用電力，</w:t>
      </w:r>
      <w:proofErr w:type="gramStart"/>
      <w:r w:rsidRPr="00367A1A">
        <w:rPr>
          <w:rFonts w:eastAsia="標楷體"/>
          <w:lang w:val="en-CA"/>
        </w:rPr>
        <w:t>須詳填</w:t>
      </w:r>
      <w:proofErr w:type="gramEnd"/>
      <w:r w:rsidRPr="00367A1A">
        <w:rPr>
          <w:rFonts w:eastAsia="標楷體"/>
          <w:lang w:val="en-CA"/>
        </w:rPr>
        <w:t>申請書「額外用電設備說明」欄位，並由申請廠商負擔衍生費用，如：微波爐、烤箱、電磁爐、冷凍櫃、冰箱等；</w:t>
      </w:r>
      <w:proofErr w:type="gramStart"/>
      <w:r w:rsidRPr="00367A1A">
        <w:rPr>
          <w:rFonts w:eastAsia="標楷體"/>
          <w:lang w:val="en-CA"/>
        </w:rPr>
        <w:t>倘未事前</w:t>
      </w:r>
      <w:proofErr w:type="gramEnd"/>
      <w:r w:rsidRPr="00367A1A">
        <w:rPr>
          <w:rFonts w:eastAsia="標楷體"/>
          <w:lang w:val="en-CA"/>
        </w:rPr>
        <w:t>告知，於每日電源關閉後造成販售商品損壞、腐敗等情事，各攤商須自行承擔損失。</w:t>
      </w:r>
    </w:p>
    <w:p w14:paraId="4A35CE71" w14:textId="77777777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lang w:val="en-CA"/>
        </w:rPr>
        <w:t xml:space="preserve">8. </w:t>
      </w:r>
      <w:r w:rsidRPr="00367A1A">
        <w:rPr>
          <w:rFonts w:eastAsia="標楷體"/>
          <w:lang w:val="en-CA"/>
        </w:rPr>
        <w:t>各攤商電力使用超載導致電力系統設備損壞，除沒收保證金外，需另賠償設備修繕費用。</w:t>
      </w:r>
    </w:p>
    <w:p w14:paraId="0D3DA9FC" w14:textId="77777777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 xml:space="preserve">9. </w:t>
      </w:r>
      <w:r w:rsidRPr="00367A1A">
        <w:rPr>
          <w:rFonts w:eastAsia="標楷體"/>
          <w:lang w:val="en-CA"/>
        </w:rPr>
        <w:t>活動期間攤商所屬之私人物品器具，請自行保管，主辦單位不負任何保管及損害賠償責任。</w:t>
      </w:r>
    </w:p>
    <w:p w14:paraId="11AECF5D" w14:textId="7F672FC2" w:rsidR="004D1472" w:rsidRPr="00367A1A" w:rsidRDefault="004D1472" w:rsidP="004D1472">
      <w:pPr>
        <w:widowControl/>
        <w:spacing w:beforeLines="25" w:before="60" w:line="440" w:lineRule="exact"/>
        <w:ind w:leftChars="200" w:left="900" w:hangingChars="175" w:hanging="42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>10.</w:t>
      </w:r>
      <w:r w:rsidR="009B3BA9">
        <w:rPr>
          <w:rFonts w:eastAsia="標楷體"/>
          <w:lang w:val="en-CA"/>
        </w:rPr>
        <w:tab/>
      </w:r>
      <w:r w:rsidR="009B3BA9">
        <w:rPr>
          <w:rFonts w:eastAsia="標楷體" w:hint="eastAsia"/>
          <w:lang w:val="en-CA"/>
        </w:rPr>
        <w:t xml:space="preserve"> </w:t>
      </w:r>
      <w:r w:rsidR="004553F4">
        <w:rPr>
          <w:rFonts w:eastAsia="標楷體" w:hint="eastAsia"/>
          <w:lang w:val="en-CA"/>
        </w:rPr>
        <w:t>南華大學</w:t>
      </w:r>
      <w:r w:rsidRPr="00367A1A">
        <w:rPr>
          <w:rFonts w:eastAsia="標楷體"/>
          <w:lang w:val="en-CA"/>
        </w:rPr>
        <w:t>場域及各會場內全面禁</w:t>
      </w:r>
      <w:proofErr w:type="gramStart"/>
      <w:r w:rsidRPr="00367A1A">
        <w:rPr>
          <w:rFonts w:eastAsia="標楷體"/>
          <w:lang w:val="en-CA"/>
        </w:rPr>
        <w:t>菸</w:t>
      </w:r>
      <w:proofErr w:type="gramEnd"/>
      <w:r w:rsidRPr="00367A1A">
        <w:rPr>
          <w:rFonts w:eastAsia="標楷體"/>
          <w:lang w:val="en-CA"/>
        </w:rPr>
        <w:t>、禁止使用明火、禁止使用</w:t>
      </w:r>
      <w:proofErr w:type="gramStart"/>
      <w:r w:rsidRPr="00367A1A">
        <w:rPr>
          <w:rFonts w:eastAsia="標楷體"/>
          <w:lang w:val="en-CA"/>
        </w:rPr>
        <w:t>空拍機</w:t>
      </w:r>
      <w:proofErr w:type="gramEnd"/>
      <w:r w:rsidRPr="00367A1A">
        <w:rPr>
          <w:rFonts w:eastAsia="標楷體"/>
          <w:lang w:val="en-CA"/>
        </w:rPr>
        <w:t>、滑翔傘、航空模型、風箏等可升空物品。</w:t>
      </w:r>
    </w:p>
    <w:p w14:paraId="7A55D9B4" w14:textId="1F05A0E0" w:rsidR="004D1472" w:rsidRDefault="004D1472" w:rsidP="004D1472">
      <w:pPr>
        <w:widowControl/>
        <w:spacing w:beforeLines="25" w:before="60" w:line="440" w:lineRule="exact"/>
        <w:ind w:leftChars="200" w:left="900" w:hangingChars="175" w:hanging="42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 xml:space="preserve">11. </w:t>
      </w:r>
      <w:r w:rsidR="009B3BA9">
        <w:rPr>
          <w:rFonts w:eastAsia="標楷體"/>
          <w:lang w:val="en-CA"/>
        </w:rPr>
        <w:tab/>
      </w:r>
      <w:r w:rsidRPr="00367A1A">
        <w:rPr>
          <w:rFonts w:eastAsia="標楷體"/>
          <w:lang w:val="en-CA"/>
        </w:rPr>
        <w:t>會場內嚴禁洗滌任何餐具或排放倾倒廢水廢油，違反者罰緩</w:t>
      </w:r>
      <w:r w:rsidRPr="00367A1A">
        <w:rPr>
          <w:rFonts w:eastAsia="標楷體"/>
          <w:lang w:val="en-CA"/>
        </w:rPr>
        <w:t>30</w:t>
      </w:r>
      <w:r w:rsidRPr="00367A1A">
        <w:rPr>
          <w:rFonts w:eastAsia="標楷體"/>
          <w:lang w:val="en-CA"/>
        </w:rPr>
        <w:t>萬元整。</w:t>
      </w:r>
    </w:p>
    <w:p w14:paraId="74BD3C1C" w14:textId="68D57481" w:rsidR="00DE4239" w:rsidRDefault="00DE4239" w:rsidP="004D1472">
      <w:pPr>
        <w:widowControl/>
        <w:spacing w:beforeLines="25" w:before="60" w:line="440" w:lineRule="exact"/>
        <w:ind w:leftChars="200" w:left="900" w:hangingChars="175" w:hanging="420"/>
        <w:jc w:val="both"/>
        <w:rPr>
          <w:rFonts w:eastAsia="標楷體"/>
          <w:lang w:val="en-CA"/>
        </w:rPr>
      </w:pPr>
      <w:r>
        <w:rPr>
          <w:rFonts w:eastAsia="標楷體" w:hint="eastAsia"/>
          <w:lang w:val="en-CA"/>
        </w:rPr>
        <w:t>1</w:t>
      </w:r>
      <w:r w:rsidRPr="00952785">
        <w:rPr>
          <w:rFonts w:eastAsia="標楷體" w:hint="eastAsia"/>
          <w:lang w:val="en-CA"/>
        </w:rPr>
        <w:t>2</w:t>
      </w:r>
      <w:r w:rsidRPr="00952785">
        <w:rPr>
          <w:rFonts w:eastAsia="標楷體"/>
          <w:lang w:val="en-CA"/>
        </w:rPr>
        <w:t>.</w:t>
      </w:r>
      <w:r w:rsidR="009B3BA9" w:rsidRPr="00952785">
        <w:rPr>
          <w:rFonts w:eastAsia="標楷體"/>
          <w:lang w:val="en-CA"/>
        </w:rPr>
        <w:tab/>
      </w:r>
      <w:r w:rsidR="009B3BA9" w:rsidRPr="00952785">
        <w:rPr>
          <w:rFonts w:eastAsia="標楷體" w:hint="eastAsia"/>
          <w:lang w:val="en-CA"/>
        </w:rPr>
        <w:t>如現場有攤位販售熟食或飲料者，</w:t>
      </w:r>
      <w:r w:rsidR="00C33A00" w:rsidRPr="00952785">
        <w:rPr>
          <w:rFonts w:eastAsia="標楷體" w:hint="eastAsia"/>
          <w:lang w:val="en-CA"/>
        </w:rPr>
        <w:t>每日每項產品皆需提供</w:t>
      </w:r>
      <w:r w:rsidR="009B3BA9" w:rsidRPr="00952785">
        <w:rPr>
          <w:rFonts w:eastAsia="標楷體" w:hint="eastAsia"/>
          <w:lang w:val="en-CA"/>
        </w:rPr>
        <w:t>檢體</w:t>
      </w:r>
      <w:r w:rsidR="009B3BA9" w:rsidRPr="00952785">
        <w:rPr>
          <w:rFonts w:eastAsia="標楷體" w:hint="eastAsia"/>
          <w:lang w:val="en-CA"/>
        </w:rPr>
        <w:t>200</w:t>
      </w:r>
      <w:r w:rsidR="009B3BA9" w:rsidRPr="00952785">
        <w:rPr>
          <w:rFonts w:eastAsia="標楷體" w:hint="eastAsia"/>
          <w:lang w:val="en-CA"/>
        </w:rPr>
        <w:t>克，送至主辦單位</w:t>
      </w:r>
      <w:r w:rsidR="00716D20" w:rsidRPr="00952785">
        <w:rPr>
          <w:rFonts w:eastAsia="標楷體" w:hint="eastAsia"/>
          <w:lang w:val="en-CA"/>
        </w:rPr>
        <w:t>之</w:t>
      </w:r>
      <w:r w:rsidR="007F659C" w:rsidRPr="00952785">
        <w:rPr>
          <w:rFonts w:eastAsia="標楷體"/>
        </w:rPr>
        <w:t>身心靈健康中心</w:t>
      </w:r>
      <w:r w:rsidR="007F659C" w:rsidRPr="00952785">
        <w:rPr>
          <w:rFonts w:eastAsia="標楷體"/>
        </w:rPr>
        <w:t>-</w:t>
      </w:r>
      <w:r w:rsidR="007F659C" w:rsidRPr="00952785">
        <w:rPr>
          <w:rFonts w:eastAsia="標楷體"/>
        </w:rPr>
        <w:t>衛生保健服務空間</w:t>
      </w:r>
      <w:r w:rsidR="007F659C" w:rsidRPr="00952785">
        <w:rPr>
          <w:rFonts w:eastAsia="標楷體"/>
        </w:rPr>
        <w:t>(C112)</w:t>
      </w:r>
      <w:r w:rsidR="009B3BA9" w:rsidRPr="00952785">
        <w:rPr>
          <w:rFonts w:eastAsia="標楷體" w:hint="eastAsia"/>
          <w:lang w:val="en-CA"/>
        </w:rPr>
        <w:t>集中存放以利備查。</w:t>
      </w:r>
    </w:p>
    <w:p w14:paraId="7BD3A878" w14:textId="6956F953" w:rsidR="00DE4239" w:rsidRPr="00367A1A" w:rsidRDefault="00DE4239" w:rsidP="004D1472">
      <w:pPr>
        <w:widowControl/>
        <w:spacing w:beforeLines="25" w:before="60" w:line="440" w:lineRule="exact"/>
        <w:ind w:leftChars="200" w:left="900" w:hangingChars="175" w:hanging="420"/>
        <w:jc w:val="both"/>
        <w:rPr>
          <w:rFonts w:eastAsia="標楷體"/>
          <w:lang w:val="en-CA"/>
        </w:rPr>
      </w:pPr>
      <w:r>
        <w:rPr>
          <w:rFonts w:eastAsia="標楷體" w:hint="eastAsia"/>
          <w:lang w:val="en-CA"/>
        </w:rPr>
        <w:t>1</w:t>
      </w:r>
      <w:r>
        <w:rPr>
          <w:rFonts w:eastAsia="標楷體"/>
          <w:lang w:val="en-CA"/>
        </w:rPr>
        <w:t>3.</w:t>
      </w:r>
      <w:r>
        <w:rPr>
          <w:rFonts w:eastAsia="標楷體"/>
          <w:lang w:val="en-CA"/>
        </w:rPr>
        <w:tab/>
      </w:r>
      <w:r w:rsidR="009B3BA9">
        <w:rPr>
          <w:rFonts w:eastAsia="標楷體" w:hint="eastAsia"/>
          <w:lang w:val="en-CA"/>
        </w:rPr>
        <w:t>為響應</w:t>
      </w:r>
      <w:r w:rsidR="00EC2221">
        <w:rPr>
          <w:rFonts w:eastAsia="標楷體" w:hint="eastAsia"/>
          <w:lang w:val="en-CA"/>
        </w:rPr>
        <w:t>國家</w:t>
      </w:r>
      <w:proofErr w:type="gramStart"/>
      <w:r w:rsidR="00EC2221">
        <w:rPr>
          <w:rFonts w:eastAsia="標楷體" w:hint="eastAsia"/>
          <w:lang w:val="en-CA"/>
        </w:rPr>
        <w:t>之減塑政策</w:t>
      </w:r>
      <w:proofErr w:type="gramEnd"/>
      <w:r w:rsidR="00EC2221">
        <w:rPr>
          <w:rFonts w:eastAsia="標楷體" w:hint="eastAsia"/>
          <w:lang w:val="en-CA"/>
        </w:rPr>
        <w:t>，本市集之攤位不主動提供塑膠袋與塑膠餐具。</w:t>
      </w:r>
    </w:p>
    <w:p w14:paraId="4A8DD410" w14:textId="77777777" w:rsidR="004D1472" w:rsidRPr="00367A1A" w:rsidRDefault="004D1472" w:rsidP="004D1472">
      <w:pPr>
        <w:widowControl/>
        <w:spacing w:beforeLines="100" w:before="240" w:line="440" w:lineRule="exact"/>
        <w:ind w:leftChars="200" w:left="720" w:hangingChars="100" w:hanging="240"/>
        <w:rPr>
          <w:rFonts w:eastAsia="標楷體"/>
          <w:b/>
          <w:bCs/>
          <w:lang w:val="en-CA"/>
        </w:rPr>
      </w:pPr>
      <w:r w:rsidRPr="00367A1A">
        <w:rPr>
          <w:rFonts w:eastAsia="標楷體"/>
          <w:b/>
          <w:bCs/>
          <w:lang w:val="en-CA"/>
        </w:rPr>
        <w:t>(</w:t>
      </w:r>
      <w:r w:rsidRPr="00367A1A">
        <w:rPr>
          <w:rFonts w:eastAsia="標楷體"/>
          <w:b/>
          <w:bCs/>
          <w:lang w:val="en-CA"/>
        </w:rPr>
        <w:t>四</w:t>
      </w:r>
      <w:r w:rsidRPr="00367A1A">
        <w:rPr>
          <w:rFonts w:eastAsia="標楷體"/>
          <w:b/>
          <w:bCs/>
          <w:lang w:val="en-CA"/>
        </w:rPr>
        <w:t xml:space="preserve">) </w:t>
      </w:r>
      <w:r w:rsidRPr="00367A1A">
        <w:rPr>
          <w:rFonts w:eastAsia="標楷體"/>
          <w:b/>
          <w:bCs/>
          <w:lang w:val="en-CA"/>
        </w:rPr>
        <w:t>銷售規範：</w:t>
      </w:r>
    </w:p>
    <w:p w14:paraId="3E0D4573" w14:textId="77777777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 xml:space="preserve">1. </w:t>
      </w:r>
      <w:r w:rsidRPr="00367A1A">
        <w:rPr>
          <w:rFonts w:eastAsia="標楷體"/>
          <w:lang w:val="en-CA"/>
        </w:rPr>
        <w:t>攤商需保證並承擔自營攤位之食品安全衛生，及攤位現場使用相關安全，必要時應配合主管機關進行各項衛生、環境、消防等稽查及商品檢驗。</w:t>
      </w:r>
    </w:p>
    <w:p w14:paraId="1E2E2C3D" w14:textId="77777777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 xml:space="preserve">2. </w:t>
      </w:r>
      <w:r w:rsidRPr="00367A1A">
        <w:rPr>
          <w:rFonts w:eastAsia="標楷體"/>
          <w:lang w:val="en-CA"/>
        </w:rPr>
        <w:t>為全體與會者之健康考量，販售商品為熟食、飲品等可立即食用之商品，攤位人員須全程配戴口罩。</w:t>
      </w:r>
    </w:p>
    <w:p w14:paraId="6C63E35E" w14:textId="23242907" w:rsidR="004D1472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 xml:space="preserve">3. </w:t>
      </w:r>
      <w:r w:rsidRPr="00367A1A">
        <w:rPr>
          <w:rFonts w:eastAsia="標楷體"/>
          <w:lang w:val="en-CA"/>
        </w:rPr>
        <w:t>會場內禁止過度推銷、使用麥克風或進行大聲叫賣行為，亦不得隨意散發傳單、文宣品等。</w:t>
      </w:r>
    </w:p>
    <w:p w14:paraId="3D46C217" w14:textId="32AEBB8F" w:rsidR="001E6C4D" w:rsidRPr="00367A1A" w:rsidRDefault="001E6C4D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>
        <w:rPr>
          <w:rFonts w:eastAsia="標楷體"/>
          <w:lang w:val="en-CA"/>
        </w:rPr>
        <w:t>4.</w:t>
      </w:r>
      <w:r w:rsidRPr="00872204">
        <w:rPr>
          <w:rFonts w:eastAsia="標楷體"/>
          <w:color w:val="FF0000"/>
          <w:lang w:val="en-CA"/>
        </w:rPr>
        <w:t xml:space="preserve"> </w:t>
      </w:r>
      <w:r w:rsidR="008B6C4E" w:rsidRPr="005A5CB9">
        <w:rPr>
          <w:rFonts w:eastAsia="標楷體" w:hint="eastAsia"/>
          <w:color w:val="000000" w:themeColor="text1"/>
          <w:lang w:val="en-CA"/>
        </w:rPr>
        <w:t>與會者使用大會發放之商品</w:t>
      </w:r>
      <w:proofErr w:type="gramStart"/>
      <w:r w:rsidR="008B6C4E" w:rsidRPr="005A5CB9">
        <w:rPr>
          <w:rFonts w:eastAsia="標楷體" w:hint="eastAsia"/>
          <w:color w:val="000000" w:themeColor="text1"/>
          <w:lang w:val="en-CA"/>
        </w:rPr>
        <w:t>券</w:t>
      </w:r>
      <w:proofErr w:type="gramEnd"/>
      <w:r w:rsidR="008B6C4E" w:rsidRPr="005A5CB9">
        <w:rPr>
          <w:rFonts w:eastAsia="標楷體" w:hint="eastAsia"/>
          <w:color w:val="000000" w:themeColor="text1"/>
          <w:lang w:val="en-CA"/>
        </w:rPr>
        <w:t>進行消費</w:t>
      </w:r>
      <w:r w:rsidR="00B13D0A" w:rsidRPr="005A5CB9">
        <w:rPr>
          <w:rFonts w:eastAsia="標楷體" w:hint="eastAsia"/>
          <w:color w:val="000000" w:themeColor="text1"/>
          <w:lang w:val="en-CA"/>
        </w:rPr>
        <w:t>時，</w:t>
      </w:r>
      <w:r w:rsidR="008B6C4E" w:rsidRPr="005A5CB9">
        <w:rPr>
          <w:rFonts w:eastAsia="標楷體" w:hint="eastAsia"/>
          <w:color w:val="000000" w:themeColor="text1"/>
          <w:lang w:val="en-CA"/>
        </w:rPr>
        <w:t>商品</w:t>
      </w:r>
      <w:proofErr w:type="gramStart"/>
      <w:r w:rsidR="008B6C4E" w:rsidRPr="005A5CB9">
        <w:rPr>
          <w:rFonts w:eastAsia="標楷體" w:hint="eastAsia"/>
          <w:color w:val="000000" w:themeColor="text1"/>
          <w:lang w:val="en-CA"/>
        </w:rPr>
        <w:t>券</w:t>
      </w:r>
      <w:proofErr w:type="gramEnd"/>
      <w:r w:rsidR="008B6C4E" w:rsidRPr="005A5CB9">
        <w:rPr>
          <w:rFonts w:eastAsia="標楷體" w:hint="eastAsia"/>
          <w:color w:val="000000" w:themeColor="text1"/>
          <w:lang w:val="en-CA"/>
        </w:rPr>
        <w:t>不能找零、轉售，或兌換現金、商品禮券、現金禮券，或以電子、磁力、光學等形式，當作儲存的金錢使用。</w:t>
      </w:r>
    </w:p>
    <w:p w14:paraId="4F168ABA" w14:textId="77777777" w:rsidR="004D1472" w:rsidRPr="00367A1A" w:rsidRDefault="004D1472" w:rsidP="004D1472">
      <w:pPr>
        <w:widowControl/>
        <w:spacing w:beforeLines="100" w:before="240" w:line="440" w:lineRule="exact"/>
        <w:ind w:leftChars="200" w:left="720" w:hangingChars="100" w:hanging="240"/>
        <w:rPr>
          <w:rFonts w:eastAsia="標楷體"/>
          <w:b/>
          <w:bCs/>
          <w:lang w:val="en-CA"/>
        </w:rPr>
      </w:pPr>
      <w:r w:rsidRPr="00367A1A">
        <w:rPr>
          <w:rFonts w:eastAsia="標楷體"/>
          <w:b/>
          <w:bCs/>
          <w:lang w:val="en-CA"/>
        </w:rPr>
        <w:lastRenderedPageBreak/>
        <w:t>(</w:t>
      </w:r>
      <w:r w:rsidRPr="00367A1A">
        <w:rPr>
          <w:rFonts w:eastAsia="標楷體"/>
          <w:b/>
          <w:bCs/>
          <w:lang w:val="en-CA"/>
        </w:rPr>
        <w:t>五</w:t>
      </w:r>
      <w:r w:rsidRPr="00367A1A">
        <w:rPr>
          <w:rFonts w:eastAsia="標楷體"/>
          <w:b/>
          <w:bCs/>
          <w:lang w:val="en-CA"/>
        </w:rPr>
        <w:t xml:space="preserve">) </w:t>
      </w:r>
      <w:r w:rsidRPr="00367A1A">
        <w:rPr>
          <w:rFonts w:eastAsia="標楷體"/>
          <w:b/>
          <w:bCs/>
          <w:lang w:val="en-CA"/>
        </w:rPr>
        <w:t>清潔規範：</w:t>
      </w:r>
    </w:p>
    <w:p w14:paraId="2ED4EBE5" w14:textId="77777777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 xml:space="preserve">1. </w:t>
      </w:r>
      <w:proofErr w:type="gramStart"/>
      <w:r w:rsidRPr="00367A1A">
        <w:rPr>
          <w:rFonts w:eastAsia="標楷體"/>
          <w:lang w:val="en-CA"/>
        </w:rPr>
        <w:t>勿</w:t>
      </w:r>
      <w:proofErr w:type="gramEnd"/>
      <w:r w:rsidRPr="00367A1A">
        <w:rPr>
          <w:rFonts w:eastAsia="標楷體"/>
          <w:lang w:val="en-CA"/>
        </w:rPr>
        <w:t>大聲喧嘩、奔跑、隨意處理廚餘及垃圾。於活動結束，務必整理並將垃圾分類放置於指示地點。</w:t>
      </w:r>
    </w:p>
    <w:p w14:paraId="396A805E" w14:textId="77777777" w:rsidR="004D1472" w:rsidRPr="00367A1A" w:rsidRDefault="004D1472" w:rsidP="009F762E">
      <w:pPr>
        <w:widowControl/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 xml:space="preserve">2. </w:t>
      </w:r>
      <w:r w:rsidRPr="00367A1A">
        <w:rPr>
          <w:rFonts w:eastAsia="標楷體"/>
          <w:lang w:val="en-CA"/>
        </w:rPr>
        <w:t>所屬攤位範圍</w:t>
      </w:r>
      <w:proofErr w:type="gramStart"/>
      <w:r w:rsidRPr="00367A1A">
        <w:rPr>
          <w:rFonts w:eastAsia="標楷體"/>
          <w:lang w:val="en-CA"/>
        </w:rPr>
        <w:t>內為攤商</w:t>
      </w:r>
      <w:proofErr w:type="gramEnd"/>
      <w:r w:rsidRPr="00367A1A">
        <w:rPr>
          <w:rFonts w:eastAsia="標楷體"/>
          <w:lang w:val="en-CA"/>
        </w:rPr>
        <w:t>清潔責任區，實際範圍依現地情形調整，攤位及責任區內應清掃乾淨堆放整齊。不得將庫存推至公共區域，以免影響動線與觀瞻。</w:t>
      </w:r>
    </w:p>
    <w:p w14:paraId="45CB5743" w14:textId="77777777" w:rsidR="004D1472" w:rsidRPr="00367A1A" w:rsidRDefault="004D1472" w:rsidP="009F762E">
      <w:pPr>
        <w:spacing w:beforeLines="25" w:before="60" w:line="440" w:lineRule="exact"/>
        <w:ind w:leftChars="200" w:left="720" w:hangingChars="100" w:hanging="240"/>
        <w:jc w:val="both"/>
        <w:rPr>
          <w:rFonts w:eastAsia="標楷體"/>
          <w:lang w:val="en-CA"/>
        </w:rPr>
      </w:pPr>
      <w:r w:rsidRPr="00367A1A">
        <w:rPr>
          <w:rFonts w:eastAsia="標楷體"/>
          <w:lang w:val="en-CA"/>
        </w:rPr>
        <w:t xml:space="preserve">3. </w:t>
      </w:r>
      <w:r w:rsidRPr="00367A1A">
        <w:rPr>
          <w:rFonts w:eastAsia="標楷體"/>
          <w:lang w:val="en-CA"/>
        </w:rPr>
        <w:t>活動結束後，攤商應依規定將其設備及器材完全撤離，並將場地於</w:t>
      </w:r>
      <w:r w:rsidRPr="00367A1A">
        <w:rPr>
          <w:rFonts w:eastAsia="標楷體"/>
          <w:lang w:val="en-CA"/>
        </w:rPr>
        <w:t>12</w:t>
      </w:r>
      <w:r w:rsidRPr="00367A1A">
        <w:rPr>
          <w:rFonts w:eastAsia="標楷體"/>
          <w:lang w:val="en-CA"/>
        </w:rPr>
        <w:t>月</w:t>
      </w:r>
      <w:r w:rsidRPr="00367A1A">
        <w:rPr>
          <w:rFonts w:eastAsia="標楷體"/>
          <w:lang w:val="en-CA"/>
        </w:rPr>
        <w:t>4</w:t>
      </w:r>
      <w:r w:rsidRPr="00367A1A">
        <w:rPr>
          <w:rFonts w:eastAsia="標楷體"/>
          <w:lang w:val="en-CA"/>
        </w:rPr>
        <w:t>日</w:t>
      </w:r>
      <w:r w:rsidRPr="00367A1A">
        <w:rPr>
          <w:rFonts w:eastAsia="標楷體"/>
          <w:lang w:val="en-CA"/>
        </w:rPr>
        <w:t>(</w:t>
      </w:r>
      <w:r w:rsidRPr="00367A1A">
        <w:rPr>
          <w:rFonts w:eastAsia="標楷體"/>
          <w:lang w:val="en-CA"/>
        </w:rPr>
        <w:t>三</w:t>
      </w:r>
      <w:r w:rsidRPr="00367A1A">
        <w:rPr>
          <w:rFonts w:eastAsia="標楷體"/>
          <w:lang w:val="en-CA"/>
        </w:rPr>
        <w:t>) 20:00</w:t>
      </w:r>
      <w:r w:rsidRPr="00367A1A">
        <w:rPr>
          <w:rFonts w:eastAsia="標楷體"/>
          <w:lang w:val="en-CA"/>
        </w:rPr>
        <w:t>前恢復原狀；如逾期未撤離留滯之物品及設備將依廢棄物處理，清除費用</w:t>
      </w:r>
      <w:proofErr w:type="gramStart"/>
      <w:r w:rsidRPr="00367A1A">
        <w:rPr>
          <w:rFonts w:eastAsia="標楷體"/>
          <w:lang w:val="en-CA"/>
        </w:rPr>
        <w:t>由廠攤商</w:t>
      </w:r>
      <w:proofErr w:type="gramEnd"/>
      <w:r w:rsidRPr="00367A1A">
        <w:rPr>
          <w:rFonts w:eastAsia="標楷體"/>
          <w:lang w:val="en-CA"/>
        </w:rPr>
        <w:t>支應，攤商不得有異議；撤場時間依主辦方規定。</w:t>
      </w:r>
    </w:p>
    <w:p w14:paraId="24DF7943" w14:textId="77777777" w:rsidR="004D1472" w:rsidRPr="00367A1A" w:rsidRDefault="004D1472" w:rsidP="008A68E9">
      <w:pPr>
        <w:widowControl/>
        <w:spacing w:afterLines="50" w:after="120" w:line="440" w:lineRule="exact"/>
        <w:ind w:leftChars="200" w:left="480"/>
        <w:rPr>
          <w:rFonts w:eastAsia="標楷體"/>
          <w:b/>
          <w:bCs/>
          <w:lang w:val="en-CA"/>
        </w:rPr>
      </w:pPr>
      <w:r w:rsidRPr="00367A1A">
        <w:rPr>
          <w:rFonts w:eastAsia="標楷體"/>
          <w:b/>
          <w:bCs/>
          <w:lang w:val="en-CA"/>
        </w:rPr>
        <w:t>(</w:t>
      </w:r>
      <w:r w:rsidRPr="00367A1A">
        <w:rPr>
          <w:rFonts w:eastAsia="標楷體"/>
          <w:b/>
          <w:bCs/>
          <w:lang w:val="en-CA"/>
        </w:rPr>
        <w:t>六</w:t>
      </w:r>
      <w:r w:rsidRPr="00367A1A">
        <w:rPr>
          <w:rFonts w:eastAsia="標楷體"/>
          <w:b/>
          <w:bCs/>
          <w:lang w:val="en-CA"/>
        </w:rPr>
        <w:t xml:space="preserve">) </w:t>
      </w:r>
      <w:r w:rsidRPr="00367A1A">
        <w:rPr>
          <w:rFonts w:eastAsia="標楷體"/>
          <w:b/>
          <w:bCs/>
          <w:lang w:val="en-CA"/>
        </w:rPr>
        <w:t>罰款規範：</w:t>
      </w:r>
    </w:p>
    <w:tbl>
      <w:tblPr>
        <w:tblStyle w:val="afa"/>
        <w:tblW w:w="9493" w:type="dxa"/>
        <w:jc w:val="center"/>
        <w:tblLook w:val="04A0" w:firstRow="1" w:lastRow="0" w:firstColumn="1" w:lastColumn="0" w:noHBand="0" w:noVBand="1"/>
      </w:tblPr>
      <w:tblGrid>
        <w:gridCol w:w="5524"/>
        <w:gridCol w:w="2268"/>
        <w:gridCol w:w="1701"/>
      </w:tblGrid>
      <w:tr w:rsidR="004D1472" w:rsidRPr="00367A1A" w14:paraId="68142F1A" w14:textId="77777777" w:rsidTr="00C52421">
        <w:trPr>
          <w:trHeight w:val="510"/>
          <w:jc w:val="center"/>
        </w:trPr>
        <w:tc>
          <w:tcPr>
            <w:tcW w:w="5524" w:type="dxa"/>
            <w:vAlign w:val="center"/>
          </w:tcPr>
          <w:p w14:paraId="2C3BC39A" w14:textId="77777777" w:rsidR="004D1472" w:rsidRPr="00367A1A" w:rsidRDefault="004D1472" w:rsidP="00FD44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lang w:val="en-CA"/>
              </w:rPr>
            </w:pPr>
            <w:r w:rsidRPr="00367A1A">
              <w:rPr>
                <w:rFonts w:ascii="Times New Roman" w:eastAsia="標楷體" w:hAnsi="Times New Roman" w:cs="Times New Roman"/>
                <w:lang w:val="en-CA"/>
              </w:rPr>
              <w:t>規範事項</w:t>
            </w:r>
          </w:p>
        </w:tc>
        <w:tc>
          <w:tcPr>
            <w:tcW w:w="2268" w:type="dxa"/>
            <w:vAlign w:val="center"/>
          </w:tcPr>
          <w:p w14:paraId="0BCBB0A2" w14:textId="77777777" w:rsidR="004D1472" w:rsidRPr="00367A1A" w:rsidRDefault="004D1472" w:rsidP="00FD44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罰款金額</w:t>
            </w:r>
          </w:p>
        </w:tc>
        <w:tc>
          <w:tcPr>
            <w:tcW w:w="1701" w:type="dxa"/>
            <w:vAlign w:val="center"/>
          </w:tcPr>
          <w:p w14:paraId="2043E77B" w14:textId="77777777" w:rsidR="004D1472" w:rsidRPr="00367A1A" w:rsidRDefault="004D1472" w:rsidP="00FD44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4D1472" w:rsidRPr="00367A1A" w14:paraId="763BA653" w14:textId="77777777" w:rsidTr="00C52421">
        <w:trPr>
          <w:trHeight w:val="851"/>
          <w:jc w:val="center"/>
        </w:trPr>
        <w:tc>
          <w:tcPr>
            <w:tcW w:w="5524" w:type="dxa"/>
            <w:vAlign w:val="center"/>
          </w:tcPr>
          <w:p w14:paraId="695FD4FB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攤商每日遲到、早退累計逾</w:t>
            </w:r>
            <w:r w:rsidRPr="00367A1A">
              <w:rPr>
                <w:rFonts w:ascii="Times New Roman" w:eastAsia="標楷體" w:hAnsi="Times New Roman" w:cs="Times New Roman"/>
              </w:rPr>
              <w:t>3</w:t>
            </w:r>
            <w:r w:rsidRPr="00367A1A">
              <w:rPr>
                <w:rFonts w:ascii="Times New Roman" w:eastAsia="標楷體" w:hAnsi="Times New Roman" w:cs="Times New Roman"/>
              </w:rPr>
              <w:t>小時或缺席，</w:t>
            </w:r>
            <w:proofErr w:type="gramStart"/>
            <w:r w:rsidRPr="00367A1A">
              <w:rPr>
                <w:rFonts w:ascii="Times New Roman" w:eastAsia="標楷體" w:hAnsi="Times New Roman" w:cs="Times New Roman"/>
              </w:rPr>
              <w:t>造成空攤狀況</w:t>
            </w:r>
            <w:proofErr w:type="gramEnd"/>
            <w:r w:rsidRPr="00367A1A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2268" w:type="dxa"/>
            <w:vAlign w:val="center"/>
          </w:tcPr>
          <w:p w14:paraId="1C7A878A" w14:textId="3D1FDE9D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  <w:lang w:val="en-CA"/>
              </w:rPr>
              <w:t>$</w:t>
            </w:r>
            <w:r w:rsidR="00DE4239">
              <w:rPr>
                <w:rFonts w:ascii="Times New Roman" w:eastAsia="標楷體" w:hAnsi="Times New Roman" w:cs="Times New Roman"/>
                <w:lang w:val="en-CA"/>
              </w:rPr>
              <w:t>1</w:t>
            </w:r>
            <w:r w:rsidR="0000033E">
              <w:rPr>
                <w:rFonts w:ascii="Times New Roman" w:eastAsia="標楷體" w:hAnsi="Times New Roman" w:cs="Times New Roman" w:hint="eastAsia"/>
                <w:lang w:val="en-CA"/>
              </w:rPr>
              <w:t>,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000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元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/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次</w:t>
            </w:r>
          </w:p>
        </w:tc>
        <w:tc>
          <w:tcPr>
            <w:tcW w:w="1701" w:type="dxa"/>
            <w:vAlign w:val="center"/>
          </w:tcPr>
          <w:p w14:paraId="23AE7142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按日罰</w:t>
            </w:r>
          </w:p>
        </w:tc>
      </w:tr>
      <w:tr w:rsidR="004D1472" w:rsidRPr="00367A1A" w14:paraId="62ABAF84" w14:textId="77777777" w:rsidTr="00C52421">
        <w:trPr>
          <w:trHeight w:val="851"/>
          <w:jc w:val="center"/>
        </w:trPr>
        <w:tc>
          <w:tcPr>
            <w:tcW w:w="5524" w:type="dxa"/>
            <w:vAlign w:val="center"/>
          </w:tcPr>
          <w:p w14:paraId="6968A494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環境髒亂、異味或設備凌亂，經通知而未能如期改善完竣。</w:t>
            </w:r>
          </w:p>
        </w:tc>
        <w:tc>
          <w:tcPr>
            <w:tcW w:w="2268" w:type="dxa"/>
            <w:vAlign w:val="center"/>
          </w:tcPr>
          <w:p w14:paraId="6E7EA74A" w14:textId="017A149E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  <w:lang w:val="en-CA"/>
              </w:rPr>
            </w:pPr>
            <w:r w:rsidRPr="00367A1A">
              <w:rPr>
                <w:rFonts w:ascii="Times New Roman" w:eastAsia="標楷體" w:hAnsi="Times New Roman" w:cs="Times New Roman"/>
                <w:lang w:val="en-CA"/>
              </w:rPr>
              <w:t>$</w:t>
            </w:r>
            <w:r w:rsidR="00DE4239">
              <w:rPr>
                <w:rFonts w:ascii="Times New Roman" w:eastAsia="標楷體" w:hAnsi="Times New Roman" w:cs="Times New Roman"/>
                <w:lang w:val="en-CA"/>
              </w:rPr>
              <w:t>1</w:t>
            </w:r>
            <w:r w:rsidR="0000033E">
              <w:rPr>
                <w:rFonts w:ascii="Times New Roman" w:eastAsia="標楷體" w:hAnsi="Times New Roman" w:cs="Times New Roman"/>
                <w:lang w:val="en-CA"/>
              </w:rPr>
              <w:t>,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000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元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/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次</w:t>
            </w:r>
          </w:p>
        </w:tc>
        <w:tc>
          <w:tcPr>
            <w:tcW w:w="1701" w:type="dxa"/>
            <w:vAlign w:val="center"/>
          </w:tcPr>
          <w:p w14:paraId="0BE4C6CF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proofErr w:type="gramStart"/>
            <w:r w:rsidRPr="00367A1A">
              <w:rPr>
                <w:rFonts w:ascii="Times New Roman" w:eastAsia="標楷體" w:hAnsi="Times New Roman" w:cs="Times New Roman"/>
              </w:rPr>
              <w:t>按次罰</w:t>
            </w:r>
            <w:proofErr w:type="gramEnd"/>
          </w:p>
        </w:tc>
      </w:tr>
      <w:tr w:rsidR="004D1472" w:rsidRPr="00367A1A" w14:paraId="30CD2259" w14:textId="77777777" w:rsidTr="00C52421">
        <w:trPr>
          <w:trHeight w:val="851"/>
          <w:jc w:val="center"/>
        </w:trPr>
        <w:tc>
          <w:tcPr>
            <w:tcW w:w="5524" w:type="dxa"/>
            <w:vAlign w:val="center"/>
          </w:tcPr>
          <w:p w14:paraId="6F793D42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於所屬攤位範圍外，放置任意型式之障礙物</w:t>
            </w:r>
            <w:r w:rsidRPr="00367A1A">
              <w:rPr>
                <w:rFonts w:ascii="Times New Roman" w:eastAsia="標楷體" w:hAnsi="Times New Roman" w:cs="Times New Roman"/>
              </w:rPr>
              <w:t>(</w:t>
            </w:r>
            <w:r w:rsidRPr="00367A1A">
              <w:rPr>
                <w:rFonts w:ascii="Times New Roman" w:eastAsia="標楷體" w:hAnsi="Times New Roman" w:cs="Times New Roman"/>
              </w:rPr>
              <w:t>例</w:t>
            </w:r>
            <w:r w:rsidRPr="00367A1A">
              <w:rPr>
                <w:rFonts w:ascii="Times New Roman" w:eastAsia="標楷體" w:hAnsi="Times New Roman" w:cs="Times New Roman"/>
              </w:rPr>
              <w:t>:</w:t>
            </w:r>
            <w:r w:rsidRPr="00367A1A">
              <w:rPr>
                <w:rFonts w:ascii="Times New Roman" w:eastAsia="標楷體" w:hAnsi="Times New Roman" w:cs="Times New Roman"/>
              </w:rPr>
              <w:t>招牌、看板、使用器具</w:t>
            </w:r>
            <w:r w:rsidRPr="00367A1A">
              <w:rPr>
                <w:rFonts w:ascii="Times New Roman" w:eastAsia="標楷體" w:hAnsi="Times New Roman" w:cs="Times New Roman"/>
              </w:rPr>
              <w:t>...</w:t>
            </w:r>
            <w:r w:rsidRPr="00367A1A">
              <w:rPr>
                <w:rFonts w:ascii="Times New Roman" w:eastAsia="標楷體" w:hAnsi="Times New Roman" w:cs="Times New Roman"/>
              </w:rPr>
              <w:t>等</w:t>
            </w:r>
            <w:r w:rsidRPr="00367A1A">
              <w:rPr>
                <w:rFonts w:ascii="Times New Roman" w:eastAsia="標楷體" w:hAnsi="Times New Roman" w:cs="Times New Roman"/>
              </w:rPr>
              <w:t>)</w:t>
            </w:r>
            <w:r w:rsidRPr="00367A1A">
              <w:rPr>
                <w:rFonts w:ascii="Times New Roman" w:eastAsia="標楷體" w:hAnsi="Times New Roman" w:cs="Times New Roman"/>
              </w:rPr>
              <w:t>影響動線者。</w:t>
            </w:r>
          </w:p>
        </w:tc>
        <w:tc>
          <w:tcPr>
            <w:tcW w:w="2268" w:type="dxa"/>
            <w:vAlign w:val="center"/>
          </w:tcPr>
          <w:p w14:paraId="192FF2CF" w14:textId="108E3638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  <w:lang w:val="en-CA"/>
              </w:rPr>
              <w:t>$</w:t>
            </w:r>
            <w:r w:rsidR="00DE4239">
              <w:rPr>
                <w:rFonts w:ascii="Times New Roman" w:eastAsia="標楷體" w:hAnsi="Times New Roman" w:cs="Times New Roman"/>
                <w:lang w:val="en-CA"/>
              </w:rPr>
              <w:t>1</w:t>
            </w:r>
            <w:r w:rsidR="0000033E">
              <w:rPr>
                <w:rFonts w:ascii="Times New Roman" w:eastAsia="標楷體" w:hAnsi="Times New Roman" w:cs="Times New Roman"/>
                <w:lang w:val="en-CA"/>
              </w:rPr>
              <w:t>,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000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元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/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次</w:t>
            </w:r>
          </w:p>
        </w:tc>
        <w:tc>
          <w:tcPr>
            <w:tcW w:w="1701" w:type="dxa"/>
            <w:vAlign w:val="center"/>
          </w:tcPr>
          <w:p w14:paraId="5F829CFB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proofErr w:type="gramStart"/>
            <w:r w:rsidRPr="00367A1A">
              <w:rPr>
                <w:rFonts w:ascii="Times New Roman" w:eastAsia="標楷體" w:hAnsi="Times New Roman" w:cs="Times New Roman"/>
              </w:rPr>
              <w:t>按次罰</w:t>
            </w:r>
            <w:proofErr w:type="gramEnd"/>
          </w:p>
        </w:tc>
      </w:tr>
      <w:tr w:rsidR="004D1472" w:rsidRPr="00367A1A" w14:paraId="38FDBE5A" w14:textId="77777777" w:rsidTr="00C52421">
        <w:trPr>
          <w:trHeight w:val="851"/>
          <w:jc w:val="center"/>
        </w:trPr>
        <w:tc>
          <w:tcPr>
            <w:tcW w:w="5524" w:type="dxa"/>
            <w:vAlign w:val="center"/>
          </w:tcPr>
          <w:p w14:paraId="48AB9004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活動場域進場飛行</w:t>
            </w:r>
            <w:proofErr w:type="gramStart"/>
            <w:r w:rsidRPr="00367A1A">
              <w:rPr>
                <w:rFonts w:ascii="Times New Roman" w:eastAsia="標楷體" w:hAnsi="Times New Roman" w:cs="Times New Roman"/>
              </w:rPr>
              <w:t>空拍機</w:t>
            </w:r>
            <w:proofErr w:type="gramEnd"/>
            <w:r w:rsidRPr="00367A1A">
              <w:rPr>
                <w:rFonts w:ascii="Times New Roman" w:eastAsia="標楷體" w:hAnsi="Times New Roman" w:cs="Times New Roman"/>
              </w:rPr>
              <w:t>，經查詢或經舉證屬實。</w:t>
            </w:r>
          </w:p>
        </w:tc>
        <w:tc>
          <w:tcPr>
            <w:tcW w:w="2268" w:type="dxa"/>
            <w:vAlign w:val="center"/>
          </w:tcPr>
          <w:p w14:paraId="78C0C191" w14:textId="5BC8BF52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  <w:lang w:val="en-CA"/>
              </w:rPr>
              <w:t>$</w:t>
            </w:r>
            <w:r w:rsidR="00DE4239">
              <w:rPr>
                <w:rFonts w:ascii="Times New Roman" w:eastAsia="標楷體" w:hAnsi="Times New Roman" w:cs="Times New Roman"/>
                <w:lang w:val="en-CA"/>
              </w:rPr>
              <w:t>1</w:t>
            </w:r>
            <w:r w:rsidR="0000033E">
              <w:rPr>
                <w:rFonts w:ascii="Times New Roman" w:eastAsia="標楷體" w:hAnsi="Times New Roman" w:cs="Times New Roman"/>
                <w:lang w:val="en-CA"/>
              </w:rPr>
              <w:t>,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000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元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/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次</w:t>
            </w:r>
          </w:p>
        </w:tc>
        <w:tc>
          <w:tcPr>
            <w:tcW w:w="1701" w:type="dxa"/>
            <w:vAlign w:val="center"/>
          </w:tcPr>
          <w:p w14:paraId="15CEC8E5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proofErr w:type="gramStart"/>
            <w:r w:rsidRPr="00367A1A">
              <w:rPr>
                <w:rFonts w:ascii="Times New Roman" w:eastAsia="標楷體" w:hAnsi="Times New Roman" w:cs="Times New Roman"/>
              </w:rPr>
              <w:t>按次罰</w:t>
            </w:r>
            <w:proofErr w:type="gramEnd"/>
          </w:p>
        </w:tc>
      </w:tr>
      <w:tr w:rsidR="004D1472" w:rsidRPr="00367A1A" w14:paraId="4C285510" w14:textId="77777777" w:rsidTr="00C52421">
        <w:trPr>
          <w:trHeight w:val="851"/>
          <w:jc w:val="center"/>
        </w:trPr>
        <w:tc>
          <w:tcPr>
            <w:tcW w:w="5524" w:type="dxa"/>
            <w:vAlign w:val="center"/>
          </w:tcPr>
          <w:p w14:paraId="797C4F45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頂讓、出租或轉租、轉借、</w:t>
            </w:r>
            <w:proofErr w:type="gramStart"/>
            <w:r w:rsidRPr="00367A1A">
              <w:rPr>
                <w:rFonts w:ascii="Times New Roman" w:eastAsia="標楷體" w:hAnsi="Times New Roman" w:cs="Times New Roman"/>
              </w:rPr>
              <w:t>分借</w:t>
            </w:r>
            <w:proofErr w:type="gramEnd"/>
            <w:r w:rsidRPr="00367A1A">
              <w:rPr>
                <w:rFonts w:ascii="Times New Roman" w:eastAsia="標楷體" w:hAnsi="Times New Roman" w:cs="Times New Roman"/>
              </w:rPr>
              <w:t>、抵押、供第三者使用或以第三人</w:t>
            </w:r>
            <w:r w:rsidRPr="00367A1A">
              <w:rPr>
                <w:rFonts w:ascii="Times New Roman" w:eastAsia="標楷體" w:hAnsi="Times New Roman" w:cs="Times New Roman"/>
              </w:rPr>
              <w:t xml:space="preserve"> </w:t>
            </w:r>
            <w:r w:rsidRPr="00367A1A">
              <w:rPr>
                <w:rFonts w:ascii="Times New Roman" w:eastAsia="標楷體" w:hAnsi="Times New Roman" w:cs="Times New Roman"/>
              </w:rPr>
              <w:t>名義使用，經舉證屬實。</w:t>
            </w:r>
          </w:p>
        </w:tc>
        <w:tc>
          <w:tcPr>
            <w:tcW w:w="2268" w:type="dxa"/>
            <w:vAlign w:val="center"/>
          </w:tcPr>
          <w:p w14:paraId="30F9FC55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保證金全沒收</w:t>
            </w:r>
          </w:p>
          <w:p w14:paraId="015222DF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場地使用費不退還</w:t>
            </w:r>
          </w:p>
        </w:tc>
        <w:tc>
          <w:tcPr>
            <w:tcW w:w="1701" w:type="dxa"/>
            <w:vAlign w:val="center"/>
          </w:tcPr>
          <w:p w14:paraId="47107E42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立即撤離</w:t>
            </w:r>
          </w:p>
          <w:p w14:paraId="5EC87B20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不得請求補償</w:t>
            </w:r>
          </w:p>
        </w:tc>
      </w:tr>
      <w:tr w:rsidR="004D1472" w:rsidRPr="00367A1A" w14:paraId="6EDCF91A" w14:textId="77777777" w:rsidTr="00C52421">
        <w:trPr>
          <w:trHeight w:val="851"/>
          <w:jc w:val="center"/>
        </w:trPr>
        <w:tc>
          <w:tcPr>
            <w:tcW w:w="5524" w:type="dxa"/>
            <w:vAlign w:val="center"/>
          </w:tcPr>
          <w:p w14:paraId="425429DE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販售非法物品</w:t>
            </w:r>
            <w:r w:rsidRPr="00367A1A">
              <w:rPr>
                <w:rFonts w:ascii="Times New Roman" w:eastAsia="標楷體" w:hAnsi="Times New Roman" w:cs="Times New Roman"/>
              </w:rPr>
              <w:t>(</w:t>
            </w:r>
            <w:r w:rsidRPr="00367A1A">
              <w:rPr>
                <w:rFonts w:ascii="Times New Roman" w:eastAsia="標楷體" w:hAnsi="Times New Roman" w:cs="Times New Roman"/>
              </w:rPr>
              <w:t>武器、毒品等</w:t>
            </w:r>
            <w:r w:rsidRPr="00367A1A">
              <w:rPr>
                <w:rFonts w:ascii="Times New Roman" w:eastAsia="標楷體" w:hAnsi="Times New Roman" w:cs="Times New Roman"/>
              </w:rPr>
              <w:t>)</w:t>
            </w:r>
            <w:r w:rsidRPr="00367A1A">
              <w:rPr>
                <w:rFonts w:ascii="Times New Roman" w:eastAsia="標楷體" w:hAnsi="Times New Roman" w:cs="Times New Roman"/>
              </w:rPr>
              <w:t>、侵害他人著作權的物品</w:t>
            </w:r>
            <w:r w:rsidRPr="00367A1A">
              <w:rPr>
                <w:rFonts w:ascii="Times New Roman" w:eastAsia="標楷體" w:hAnsi="Times New Roman" w:cs="Times New Roman"/>
              </w:rPr>
              <w:t>(</w:t>
            </w:r>
            <w:r w:rsidRPr="00367A1A">
              <w:rPr>
                <w:rFonts w:ascii="Times New Roman" w:eastAsia="標楷體" w:hAnsi="Times New Roman" w:cs="Times New Roman"/>
              </w:rPr>
              <w:t>盜版品</w:t>
            </w:r>
            <w:r w:rsidRPr="00367A1A">
              <w:rPr>
                <w:rFonts w:ascii="Times New Roman" w:eastAsia="標楷體" w:hAnsi="Times New Roman" w:cs="Times New Roman"/>
              </w:rPr>
              <w:t>)</w:t>
            </w:r>
            <w:r w:rsidRPr="00367A1A">
              <w:rPr>
                <w:rFonts w:ascii="Times New Roman" w:eastAsia="標楷體" w:hAnsi="Times New Roman" w:cs="Times New Roman"/>
              </w:rPr>
              <w:t>、猥褻物以及其他違反法律的物品，經查獲或舉證屬實者。</w:t>
            </w:r>
          </w:p>
        </w:tc>
        <w:tc>
          <w:tcPr>
            <w:tcW w:w="2268" w:type="dxa"/>
            <w:vAlign w:val="center"/>
          </w:tcPr>
          <w:p w14:paraId="31D7086F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保證金全沒收</w:t>
            </w:r>
          </w:p>
          <w:p w14:paraId="216B5B8C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場地使用費不退還</w:t>
            </w:r>
          </w:p>
        </w:tc>
        <w:tc>
          <w:tcPr>
            <w:tcW w:w="1701" w:type="dxa"/>
            <w:vAlign w:val="center"/>
          </w:tcPr>
          <w:p w14:paraId="2EA3DFCE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立即撤離</w:t>
            </w:r>
          </w:p>
          <w:p w14:paraId="5FCDA26C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不得請求補償</w:t>
            </w:r>
          </w:p>
        </w:tc>
      </w:tr>
      <w:tr w:rsidR="004D1472" w:rsidRPr="00367A1A" w14:paraId="529DACB2" w14:textId="77777777" w:rsidTr="00C52421">
        <w:trPr>
          <w:trHeight w:val="851"/>
          <w:jc w:val="center"/>
        </w:trPr>
        <w:tc>
          <w:tcPr>
            <w:tcW w:w="5524" w:type="dxa"/>
            <w:vAlign w:val="center"/>
          </w:tcPr>
          <w:p w14:paraId="2E4D3B8E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</w:rPr>
              <w:t>造假、隱瞞及販售非有機或友善耕作產品。</w:t>
            </w:r>
          </w:p>
        </w:tc>
        <w:tc>
          <w:tcPr>
            <w:tcW w:w="2268" w:type="dxa"/>
            <w:vAlign w:val="center"/>
          </w:tcPr>
          <w:p w14:paraId="63F279A5" w14:textId="5D2CDF9F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67A1A">
              <w:rPr>
                <w:rFonts w:ascii="Times New Roman" w:eastAsia="標楷體" w:hAnsi="Times New Roman" w:cs="Times New Roman"/>
                <w:lang w:val="en-CA"/>
              </w:rPr>
              <w:t>$5</w:t>
            </w:r>
            <w:r w:rsidR="0000033E">
              <w:rPr>
                <w:rFonts w:ascii="Times New Roman" w:eastAsia="標楷體" w:hAnsi="Times New Roman" w:cs="Times New Roman"/>
                <w:lang w:val="en-CA"/>
              </w:rPr>
              <w:t>,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000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元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/</w:t>
            </w:r>
            <w:r w:rsidRPr="00367A1A">
              <w:rPr>
                <w:rFonts w:ascii="Times New Roman" w:eastAsia="標楷體" w:hAnsi="Times New Roman" w:cs="Times New Roman"/>
                <w:lang w:val="en-CA"/>
              </w:rPr>
              <w:t>次</w:t>
            </w:r>
          </w:p>
        </w:tc>
        <w:tc>
          <w:tcPr>
            <w:tcW w:w="1701" w:type="dxa"/>
            <w:vAlign w:val="center"/>
          </w:tcPr>
          <w:p w14:paraId="68319E95" w14:textId="77777777" w:rsidR="004D1472" w:rsidRPr="00367A1A" w:rsidRDefault="004D1472" w:rsidP="00FD44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proofErr w:type="gramStart"/>
            <w:r w:rsidRPr="00367A1A">
              <w:rPr>
                <w:rFonts w:ascii="Times New Roman" w:eastAsia="標楷體" w:hAnsi="Times New Roman" w:cs="Times New Roman"/>
              </w:rPr>
              <w:t>按次罰</w:t>
            </w:r>
            <w:proofErr w:type="gramEnd"/>
          </w:p>
        </w:tc>
      </w:tr>
      <w:tr w:rsidR="00872204" w:rsidRPr="00367A1A" w14:paraId="75BA6E03" w14:textId="77777777" w:rsidTr="00C52421">
        <w:trPr>
          <w:trHeight w:val="851"/>
          <w:jc w:val="center"/>
        </w:trPr>
        <w:tc>
          <w:tcPr>
            <w:tcW w:w="5524" w:type="dxa"/>
            <w:vAlign w:val="center"/>
          </w:tcPr>
          <w:p w14:paraId="6BCE8F4E" w14:textId="01E2944D" w:rsidR="00872204" w:rsidRPr="005A5CB9" w:rsidRDefault="00872204" w:rsidP="00872204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A5CB9">
              <w:rPr>
                <w:rFonts w:ascii="Times New Roman" w:eastAsia="標楷體" w:hAnsi="Times New Roman" w:cs="Times New Roman" w:hint="eastAsia"/>
                <w:color w:val="000000" w:themeColor="text1"/>
              </w:rPr>
              <w:t>偽造大會發放之商品</w:t>
            </w:r>
            <w:proofErr w:type="gramStart"/>
            <w:r w:rsidRPr="005A5CB9">
              <w:rPr>
                <w:rFonts w:ascii="Times New Roman" w:eastAsia="標楷體" w:hAnsi="Times New Roman" w:cs="Times New Roman" w:hint="eastAsia"/>
                <w:color w:val="000000" w:themeColor="text1"/>
              </w:rPr>
              <w:t>券</w:t>
            </w:r>
            <w:proofErr w:type="gramEnd"/>
            <w:r w:rsidRPr="005A5CB9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2268" w:type="dxa"/>
            <w:vAlign w:val="center"/>
          </w:tcPr>
          <w:p w14:paraId="76170FC5" w14:textId="77777777" w:rsidR="00872204" w:rsidRPr="005A5CB9" w:rsidRDefault="00872204" w:rsidP="00872204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A5CB9">
              <w:rPr>
                <w:rFonts w:ascii="Times New Roman" w:eastAsia="標楷體" w:hAnsi="Times New Roman" w:cs="Times New Roman"/>
                <w:color w:val="000000" w:themeColor="text1"/>
              </w:rPr>
              <w:t>保證金全沒收</w:t>
            </w:r>
          </w:p>
          <w:p w14:paraId="6E5CA662" w14:textId="6DC4EC67" w:rsidR="00872204" w:rsidRPr="005A5CB9" w:rsidRDefault="00872204" w:rsidP="00872204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A5CB9">
              <w:rPr>
                <w:rFonts w:ascii="Times New Roman" w:eastAsia="標楷體" w:hAnsi="Times New Roman" w:cs="Times New Roman"/>
                <w:color w:val="000000" w:themeColor="text1"/>
              </w:rPr>
              <w:t>場地使用費不退還</w:t>
            </w:r>
          </w:p>
        </w:tc>
        <w:tc>
          <w:tcPr>
            <w:tcW w:w="1701" w:type="dxa"/>
            <w:vAlign w:val="center"/>
          </w:tcPr>
          <w:p w14:paraId="36AE24BA" w14:textId="77777777" w:rsidR="00872204" w:rsidRPr="005A5CB9" w:rsidRDefault="00872204" w:rsidP="00872204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A5CB9">
              <w:rPr>
                <w:rFonts w:ascii="Times New Roman" w:eastAsia="標楷體" w:hAnsi="Times New Roman" w:cs="Times New Roman"/>
                <w:color w:val="000000" w:themeColor="text1"/>
              </w:rPr>
              <w:t>立即撤離</w:t>
            </w:r>
          </w:p>
          <w:p w14:paraId="7367F1F6" w14:textId="51C3D068" w:rsidR="00872204" w:rsidRPr="005A5CB9" w:rsidRDefault="00872204" w:rsidP="00872204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A5CB9">
              <w:rPr>
                <w:rFonts w:ascii="Times New Roman" w:eastAsia="標楷體" w:hAnsi="Times New Roman" w:cs="Times New Roman"/>
                <w:color w:val="000000" w:themeColor="text1"/>
              </w:rPr>
              <w:t>不得請求補償</w:t>
            </w:r>
          </w:p>
        </w:tc>
      </w:tr>
    </w:tbl>
    <w:p w14:paraId="05F6F818" w14:textId="77777777" w:rsidR="004D1472" w:rsidRPr="00367A1A" w:rsidRDefault="004D1472" w:rsidP="004D1472">
      <w:pPr>
        <w:spacing w:beforeLines="50" w:before="120" w:line="440" w:lineRule="exact"/>
        <w:rPr>
          <w:rFonts w:eastAsia="標楷體"/>
          <w:b/>
        </w:rPr>
      </w:pPr>
      <w:r w:rsidRPr="00367A1A">
        <w:rPr>
          <w:rFonts w:eastAsia="標楷體"/>
          <w:b/>
        </w:rPr>
        <w:t>※</w:t>
      </w:r>
      <w:r w:rsidRPr="00367A1A">
        <w:rPr>
          <w:rFonts w:eastAsia="標楷體"/>
          <w:b/>
        </w:rPr>
        <w:t>備註：</w:t>
      </w:r>
      <w:r w:rsidRPr="00367A1A">
        <w:rPr>
          <w:rFonts w:eastAsia="標楷體"/>
          <w:b/>
        </w:rPr>
        <w:t xml:space="preserve"> </w:t>
      </w:r>
    </w:p>
    <w:p w14:paraId="6E985282" w14:textId="77777777" w:rsidR="004D1472" w:rsidRPr="00367A1A" w:rsidRDefault="004D1472" w:rsidP="00C52421">
      <w:pPr>
        <w:ind w:left="300" w:hangingChars="125" w:hanging="300"/>
        <w:rPr>
          <w:rFonts w:eastAsia="標楷體"/>
        </w:rPr>
      </w:pPr>
      <w:r w:rsidRPr="00367A1A">
        <w:rPr>
          <w:rFonts w:eastAsia="標楷體"/>
          <w:lang w:val="en-CA"/>
        </w:rPr>
        <w:t xml:space="preserve">1. </w:t>
      </w:r>
      <w:r w:rsidRPr="00367A1A">
        <w:rPr>
          <w:rFonts w:eastAsia="標楷體"/>
        </w:rPr>
        <w:t>主辦單位保留修改或調整活動之權利，若因安全因素考量，如：</w:t>
      </w:r>
      <w:proofErr w:type="gramStart"/>
      <w:r w:rsidRPr="00367A1A">
        <w:rPr>
          <w:rFonts w:eastAsia="標楷體"/>
        </w:rPr>
        <w:t>疫情或</w:t>
      </w:r>
      <w:proofErr w:type="gramEnd"/>
      <w:r w:rsidRPr="00367A1A">
        <w:rPr>
          <w:rFonts w:eastAsia="標楷體"/>
        </w:rPr>
        <w:t>氣候因素取消停辨，攤商不得提出賠償損失之要求。</w:t>
      </w:r>
    </w:p>
    <w:p w14:paraId="15835D91" w14:textId="380B2134" w:rsidR="00A62CF8" w:rsidRDefault="004D1472" w:rsidP="008A68E9">
      <w:pPr>
        <w:ind w:left="300" w:hangingChars="125" w:hanging="300"/>
        <w:rPr>
          <w:rFonts w:eastAsia="標楷體"/>
        </w:rPr>
      </w:pPr>
      <w:r w:rsidRPr="00367A1A">
        <w:rPr>
          <w:rFonts w:eastAsia="標楷體"/>
          <w:lang w:val="en-CA"/>
        </w:rPr>
        <w:t xml:space="preserve">2. </w:t>
      </w:r>
      <w:r w:rsidRPr="00367A1A">
        <w:rPr>
          <w:rFonts w:eastAsia="標楷體"/>
        </w:rPr>
        <w:t>主辦單位保留解釋、更改及修訂上述條款之權利，並得隨時發佈附加條款，以上不得有位何異議。</w:t>
      </w:r>
      <w:bookmarkEnd w:id="1"/>
    </w:p>
    <w:p w14:paraId="37BBC173" w14:textId="77777777" w:rsidR="004D1472" w:rsidRPr="00367A1A" w:rsidRDefault="004D1472" w:rsidP="00645AC5">
      <w:pPr>
        <w:rPr>
          <w:rFonts w:eastAsia="標楷體"/>
          <w:b/>
          <w:bCs/>
          <w:sz w:val="32"/>
          <w:szCs w:val="32"/>
          <w:lang w:val="en-CA"/>
        </w:rPr>
      </w:pPr>
      <w:r w:rsidRPr="00367A1A">
        <w:rPr>
          <w:rFonts w:eastAsia="標楷體"/>
          <w:b/>
          <w:bCs/>
          <w:sz w:val="32"/>
          <w:szCs w:val="32"/>
          <w:lang w:val="en-CA"/>
        </w:rPr>
        <w:lastRenderedPageBreak/>
        <w:t>附件二</w:t>
      </w:r>
      <w:r w:rsidRPr="00367A1A">
        <w:rPr>
          <w:rFonts w:eastAsia="標楷體"/>
          <w:b/>
          <w:bCs/>
          <w:sz w:val="32"/>
          <w:szCs w:val="32"/>
          <w:lang w:val="en-CA"/>
        </w:rPr>
        <w:t xml:space="preserve">  2024 OWC</w:t>
      </w:r>
      <w:bookmarkStart w:id="2" w:name="_Hlk176445797"/>
      <w:r w:rsidRPr="00367A1A">
        <w:rPr>
          <w:rFonts w:eastAsia="標楷體"/>
          <w:b/>
          <w:bCs/>
          <w:sz w:val="32"/>
          <w:szCs w:val="32"/>
          <w:lang w:val="en-CA"/>
        </w:rPr>
        <w:t>攤商招募標準說明</w:t>
      </w:r>
      <w:bookmarkEnd w:id="2"/>
    </w:p>
    <w:p w14:paraId="38F92C9F" w14:textId="77777777" w:rsidR="004D1472" w:rsidRPr="00367A1A" w:rsidRDefault="004D1472" w:rsidP="004D1472">
      <w:pPr>
        <w:pBdr>
          <w:top w:val="nil"/>
          <w:left w:val="nil"/>
          <w:bottom w:val="nil"/>
          <w:right w:val="nil"/>
          <w:between w:val="nil"/>
        </w:pBdr>
        <w:spacing w:beforeLines="50" w:before="120" w:line="400" w:lineRule="exact"/>
        <w:rPr>
          <w:rFonts w:eastAsia="標楷體"/>
          <w:color w:val="000000"/>
        </w:rPr>
      </w:pPr>
      <w:r w:rsidRPr="00367A1A">
        <w:rPr>
          <w:rFonts w:eastAsia="標楷體"/>
          <w:b/>
          <w:color w:val="000000"/>
        </w:rPr>
        <w:t>一、招商類型：</w:t>
      </w:r>
    </w:p>
    <w:p w14:paraId="4A31B36B" w14:textId="49C2662C" w:rsidR="004D1472" w:rsidRPr="00367A1A" w:rsidRDefault="004D1472" w:rsidP="00FD4816">
      <w:pPr>
        <w:pStyle w:val="a7"/>
        <w:pBdr>
          <w:top w:val="nil"/>
          <w:left w:val="nil"/>
          <w:bottom w:val="nil"/>
          <w:right w:val="nil"/>
          <w:between w:val="nil"/>
        </w:pBdr>
        <w:spacing w:afterLines="50" w:after="120" w:line="400" w:lineRule="exact"/>
        <w:ind w:firstLineChars="0" w:firstLine="0"/>
        <w:rPr>
          <w:color w:val="000000"/>
          <w:sz w:val="24"/>
          <w:szCs w:val="24"/>
        </w:rPr>
      </w:pPr>
      <w:r w:rsidRPr="00367A1A">
        <w:rPr>
          <w:color w:val="000000"/>
          <w:sz w:val="24"/>
          <w:szCs w:val="24"/>
        </w:rPr>
        <w:t>分為餐飲類</w:t>
      </w:r>
      <w:r w:rsidRPr="00367A1A">
        <w:rPr>
          <w:color w:val="000000"/>
          <w:sz w:val="24"/>
          <w:szCs w:val="24"/>
        </w:rPr>
        <w:t xml:space="preserve"> (</w:t>
      </w:r>
      <w:r w:rsidRPr="00367A1A">
        <w:rPr>
          <w:color w:val="000000"/>
          <w:sz w:val="24"/>
          <w:szCs w:val="24"/>
        </w:rPr>
        <w:t>熟食</w:t>
      </w:r>
      <w:r w:rsidRPr="00367A1A">
        <w:rPr>
          <w:color w:val="000000"/>
          <w:sz w:val="24"/>
          <w:szCs w:val="24"/>
        </w:rPr>
        <w:t>/</w:t>
      </w:r>
      <w:r w:rsidRPr="00367A1A">
        <w:rPr>
          <w:color w:val="000000"/>
          <w:sz w:val="24"/>
          <w:szCs w:val="24"/>
        </w:rPr>
        <w:t>飲品</w:t>
      </w:r>
      <w:r w:rsidRPr="00367A1A">
        <w:rPr>
          <w:color w:val="000000"/>
          <w:sz w:val="24"/>
          <w:szCs w:val="24"/>
        </w:rPr>
        <w:t>/</w:t>
      </w:r>
      <w:r w:rsidRPr="00367A1A">
        <w:rPr>
          <w:color w:val="000000"/>
          <w:sz w:val="24"/>
          <w:szCs w:val="24"/>
        </w:rPr>
        <w:t>新鮮類食品</w:t>
      </w:r>
      <w:r w:rsidRPr="00367A1A">
        <w:rPr>
          <w:color w:val="000000"/>
          <w:sz w:val="24"/>
          <w:szCs w:val="24"/>
        </w:rPr>
        <w:t>)</w:t>
      </w:r>
      <w:r w:rsidRPr="00367A1A">
        <w:rPr>
          <w:color w:val="000000"/>
          <w:sz w:val="24"/>
          <w:szCs w:val="24"/>
        </w:rPr>
        <w:t>、單位</w:t>
      </w:r>
      <w:r w:rsidRPr="00367A1A">
        <w:rPr>
          <w:color w:val="000000"/>
          <w:sz w:val="24"/>
          <w:szCs w:val="24"/>
        </w:rPr>
        <w:t>/</w:t>
      </w:r>
      <w:r w:rsidRPr="00367A1A">
        <w:rPr>
          <w:color w:val="000000"/>
          <w:sz w:val="24"/>
          <w:szCs w:val="24"/>
        </w:rPr>
        <w:t>機構類、出版品類、學術研究類、企業類</w:t>
      </w:r>
      <w:r w:rsidR="0075547C" w:rsidRPr="00367A1A">
        <w:rPr>
          <w:color w:val="000000"/>
          <w:sz w:val="24"/>
          <w:szCs w:val="24"/>
        </w:rPr>
        <w:t>、其他類</w:t>
      </w:r>
      <w:r w:rsidRPr="00367A1A">
        <w:rPr>
          <w:color w:val="000000"/>
          <w:sz w:val="24"/>
          <w:szCs w:val="24"/>
        </w:rPr>
        <w:t>。</w:t>
      </w:r>
    </w:p>
    <w:p w14:paraId="6FBCD9AC" w14:textId="77777777" w:rsidR="004D1472" w:rsidRPr="00367A1A" w:rsidRDefault="004D1472" w:rsidP="00645AC5">
      <w:pPr>
        <w:pBdr>
          <w:top w:val="nil"/>
          <w:left w:val="nil"/>
          <w:bottom w:val="nil"/>
          <w:right w:val="nil"/>
          <w:between w:val="nil"/>
        </w:pBdr>
        <w:spacing w:beforeLines="50" w:before="120" w:line="400" w:lineRule="exact"/>
        <w:rPr>
          <w:rFonts w:eastAsia="標楷體"/>
          <w:b/>
          <w:color w:val="000000"/>
        </w:rPr>
      </w:pPr>
      <w:r w:rsidRPr="00367A1A">
        <w:rPr>
          <w:rFonts w:eastAsia="標楷體"/>
          <w:b/>
          <w:color w:val="000000"/>
        </w:rPr>
        <w:t>二、招商條件：</w:t>
      </w:r>
    </w:p>
    <w:p w14:paraId="3AF79877" w14:textId="7167611D" w:rsidR="004D1472" w:rsidRPr="00E33B03" w:rsidRDefault="006225A2" w:rsidP="00FD4816">
      <w:pPr>
        <w:pStyle w:val="a7"/>
        <w:pBdr>
          <w:top w:val="nil"/>
          <w:left w:val="nil"/>
          <w:bottom w:val="nil"/>
          <w:right w:val="nil"/>
          <w:between w:val="nil"/>
        </w:pBdr>
        <w:spacing w:line="400" w:lineRule="exact"/>
        <w:ind w:firstLineChars="0" w:firstLine="0"/>
        <w:rPr>
          <w:color w:val="000000" w:themeColor="text1"/>
          <w:sz w:val="24"/>
          <w:szCs w:val="24"/>
        </w:rPr>
      </w:pPr>
      <w:r w:rsidRPr="00E33B03">
        <w:rPr>
          <w:color w:val="000000" w:themeColor="text1"/>
          <w:sz w:val="24"/>
          <w:szCs w:val="24"/>
        </w:rPr>
        <w:t>攤商</w:t>
      </w:r>
      <w:r w:rsidR="0075547C" w:rsidRPr="00E33B03">
        <w:rPr>
          <w:color w:val="000000" w:themeColor="text1"/>
          <w:sz w:val="24"/>
          <w:szCs w:val="24"/>
        </w:rPr>
        <w:t>皆需符合有機或友善耕作之條件。</w:t>
      </w:r>
    </w:p>
    <w:p w14:paraId="47A0E62C" w14:textId="77777777" w:rsidR="004D1472" w:rsidRPr="00367A1A" w:rsidRDefault="004D1472" w:rsidP="00645AC5">
      <w:pPr>
        <w:pBdr>
          <w:top w:val="nil"/>
          <w:left w:val="nil"/>
          <w:bottom w:val="nil"/>
          <w:right w:val="nil"/>
          <w:between w:val="nil"/>
        </w:pBdr>
        <w:spacing w:beforeLines="50" w:before="120" w:line="400" w:lineRule="exact"/>
        <w:rPr>
          <w:rFonts w:eastAsia="標楷體"/>
          <w:b/>
          <w:color w:val="000000"/>
        </w:rPr>
      </w:pPr>
      <w:r w:rsidRPr="00367A1A">
        <w:rPr>
          <w:rFonts w:eastAsia="標楷體"/>
          <w:b/>
          <w:color w:val="000000"/>
        </w:rPr>
        <w:t>三、分類說明：</w:t>
      </w:r>
    </w:p>
    <w:p w14:paraId="02AAF0C4" w14:textId="77777777" w:rsidR="004D1472" w:rsidRPr="00367A1A" w:rsidRDefault="004D1472" w:rsidP="004D147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200" w:left="480"/>
        <w:rPr>
          <w:rFonts w:eastAsia="標楷體"/>
          <w:b/>
          <w:color w:val="000000"/>
        </w:rPr>
      </w:pPr>
      <w:r w:rsidRPr="00367A1A">
        <w:rPr>
          <w:rFonts w:eastAsia="標楷體"/>
          <w:color w:val="000000"/>
        </w:rPr>
        <w:t xml:space="preserve">1. </w:t>
      </w:r>
      <w:r w:rsidRPr="00367A1A">
        <w:rPr>
          <w:rFonts w:eastAsia="標楷體"/>
          <w:color w:val="000000"/>
        </w:rPr>
        <w:t>餐飲類：</w:t>
      </w:r>
    </w:p>
    <w:p w14:paraId="151A0C86" w14:textId="51689067" w:rsidR="004D1472" w:rsidRPr="00367A1A" w:rsidRDefault="004D1472" w:rsidP="005A2834">
      <w:pPr>
        <w:spacing w:line="400" w:lineRule="exact"/>
        <w:ind w:leftChars="350" w:left="840"/>
        <w:rPr>
          <w:rFonts w:eastAsia="標楷體"/>
        </w:rPr>
      </w:pPr>
      <w:r w:rsidRPr="00367A1A">
        <w:rPr>
          <w:rFonts w:eastAsia="標楷體"/>
        </w:rPr>
        <w:t xml:space="preserve">A. </w:t>
      </w:r>
      <w:r w:rsidRPr="00367A1A">
        <w:rPr>
          <w:rFonts w:eastAsia="標楷體"/>
        </w:rPr>
        <w:t>商品內容物需遵循「綠食宣言」</w:t>
      </w:r>
      <w:r w:rsidRPr="00367A1A">
        <w:rPr>
          <w:rFonts w:eastAsia="標楷體"/>
        </w:rPr>
        <w:t>(</w:t>
      </w:r>
      <w:r w:rsidRPr="00367A1A">
        <w:rPr>
          <w:rFonts w:eastAsia="標楷體"/>
        </w:rPr>
        <w:t>參閱下方備註</w:t>
      </w:r>
      <w:r w:rsidRPr="00367A1A">
        <w:rPr>
          <w:rFonts w:eastAsia="標楷體"/>
        </w:rPr>
        <w:t>)</w:t>
      </w:r>
      <w:r w:rsidRPr="00367A1A">
        <w:rPr>
          <w:rFonts w:eastAsia="標楷體"/>
          <w:color w:val="000000"/>
        </w:rPr>
        <w:t>。</w:t>
      </w:r>
      <w:r w:rsidR="000A6870" w:rsidRPr="00367A1A">
        <w:rPr>
          <w:rFonts w:eastAsia="標楷體"/>
          <w:color w:val="000000"/>
        </w:rPr>
        <w:t>以在環境部網站登記有案之「環保餐廳」、「環保標章餐館」或「</w:t>
      </w:r>
      <w:r w:rsidR="000A6870" w:rsidRPr="00367A1A">
        <w:rPr>
          <w:rFonts w:eastAsia="標楷體"/>
          <w:color w:val="000000"/>
        </w:rPr>
        <w:t>AMOT</w:t>
      </w:r>
      <w:r w:rsidR="000A6870" w:rsidRPr="00367A1A">
        <w:rPr>
          <w:rFonts w:eastAsia="標楷體"/>
          <w:color w:val="000000"/>
        </w:rPr>
        <w:t>溯源餐廳」為優先。</w:t>
      </w:r>
      <w:r w:rsidR="005A2834" w:rsidRPr="00367A1A">
        <w:rPr>
          <w:rFonts w:eastAsia="標楷體"/>
        </w:rPr>
        <w:t xml:space="preserve"> </w:t>
      </w:r>
    </w:p>
    <w:p w14:paraId="235F30E5" w14:textId="3545E305" w:rsidR="004D1472" w:rsidRPr="00367A1A" w:rsidRDefault="005A2834" w:rsidP="004D1472">
      <w:pPr>
        <w:spacing w:line="400" w:lineRule="exact"/>
        <w:ind w:leftChars="350" w:left="840"/>
        <w:rPr>
          <w:rFonts w:eastAsia="標楷體"/>
        </w:rPr>
      </w:pPr>
      <w:r>
        <w:rPr>
          <w:rFonts w:eastAsia="標楷體"/>
        </w:rPr>
        <w:t>B</w:t>
      </w:r>
      <w:r w:rsidR="004D1472" w:rsidRPr="00367A1A">
        <w:rPr>
          <w:rFonts w:eastAsia="標楷體"/>
        </w:rPr>
        <w:t xml:space="preserve">. </w:t>
      </w:r>
      <w:r w:rsidR="004D1472" w:rsidRPr="00367A1A">
        <w:rPr>
          <w:rFonts w:eastAsia="標楷體"/>
        </w:rPr>
        <w:t>新鮮類食品限有機之農產品及加工品</w:t>
      </w:r>
      <w:r w:rsidR="004D1472" w:rsidRPr="00367A1A">
        <w:rPr>
          <w:rFonts w:eastAsia="標楷體"/>
          <w:color w:val="000000"/>
        </w:rPr>
        <w:t>。</w:t>
      </w:r>
    </w:p>
    <w:p w14:paraId="15E38E38" w14:textId="77777777" w:rsidR="004D1472" w:rsidRPr="00367A1A" w:rsidRDefault="004D1472" w:rsidP="004D1472">
      <w:pPr>
        <w:spacing w:line="400" w:lineRule="exact"/>
        <w:ind w:leftChars="200" w:left="480"/>
        <w:rPr>
          <w:rFonts w:eastAsia="標楷體"/>
        </w:rPr>
      </w:pPr>
      <w:r w:rsidRPr="00367A1A">
        <w:rPr>
          <w:rFonts w:eastAsia="標楷體"/>
        </w:rPr>
        <w:t xml:space="preserve">2. </w:t>
      </w:r>
      <w:r w:rsidRPr="00367A1A">
        <w:rPr>
          <w:rFonts w:eastAsia="標楷體"/>
        </w:rPr>
        <w:t>單位</w:t>
      </w:r>
      <w:r w:rsidRPr="00367A1A">
        <w:rPr>
          <w:rFonts w:eastAsia="標楷體"/>
        </w:rPr>
        <w:t>/</w:t>
      </w:r>
      <w:r w:rsidRPr="00367A1A">
        <w:rPr>
          <w:rFonts w:eastAsia="標楷體"/>
        </w:rPr>
        <w:t>機構類：與有機產業相關之非營利組織及政府單位</w:t>
      </w:r>
      <w:r w:rsidRPr="00367A1A">
        <w:rPr>
          <w:rFonts w:eastAsia="標楷體"/>
          <w:color w:val="000000"/>
        </w:rPr>
        <w:t>。</w:t>
      </w:r>
    </w:p>
    <w:p w14:paraId="55D3C9B1" w14:textId="77777777" w:rsidR="004D1472" w:rsidRPr="00367A1A" w:rsidRDefault="004D1472" w:rsidP="004D1472">
      <w:pPr>
        <w:spacing w:line="400" w:lineRule="exact"/>
        <w:ind w:leftChars="200" w:left="480"/>
        <w:rPr>
          <w:rFonts w:eastAsia="標楷體"/>
        </w:rPr>
      </w:pPr>
      <w:r w:rsidRPr="00367A1A">
        <w:rPr>
          <w:rFonts w:eastAsia="標楷體"/>
        </w:rPr>
        <w:t xml:space="preserve">3. </w:t>
      </w:r>
      <w:r w:rsidRPr="00367A1A">
        <w:rPr>
          <w:rFonts w:eastAsia="標楷體"/>
        </w:rPr>
        <w:t>出版品類：與有機主題相關之中英文出版品</w:t>
      </w:r>
      <w:r w:rsidRPr="00367A1A">
        <w:rPr>
          <w:rFonts w:eastAsia="標楷體"/>
          <w:color w:val="000000"/>
        </w:rPr>
        <w:t>。</w:t>
      </w:r>
    </w:p>
    <w:p w14:paraId="38ED72DA" w14:textId="77777777" w:rsidR="004D1472" w:rsidRPr="00367A1A" w:rsidRDefault="004D1472" w:rsidP="004D1472">
      <w:pPr>
        <w:spacing w:line="400" w:lineRule="exact"/>
        <w:ind w:leftChars="200" w:left="480"/>
        <w:rPr>
          <w:rFonts w:eastAsia="標楷體"/>
        </w:rPr>
      </w:pPr>
      <w:r w:rsidRPr="00367A1A">
        <w:rPr>
          <w:rFonts w:eastAsia="標楷體"/>
        </w:rPr>
        <w:t xml:space="preserve">4. </w:t>
      </w:r>
      <w:r w:rsidRPr="00367A1A">
        <w:rPr>
          <w:rFonts w:eastAsia="標楷體"/>
        </w:rPr>
        <w:t>學術研究類：與有機產業相關之學校科系或單位</w:t>
      </w:r>
      <w:r w:rsidRPr="00367A1A">
        <w:rPr>
          <w:rFonts w:eastAsia="標楷體"/>
          <w:color w:val="000000"/>
        </w:rPr>
        <w:t>。</w:t>
      </w:r>
    </w:p>
    <w:p w14:paraId="36238EE3" w14:textId="156B30AB" w:rsidR="000A6870" w:rsidRPr="00367A1A" w:rsidRDefault="004D1472" w:rsidP="00C8487E">
      <w:pPr>
        <w:spacing w:line="400" w:lineRule="exact"/>
        <w:ind w:leftChars="200" w:left="480"/>
        <w:rPr>
          <w:rFonts w:eastAsia="標楷體"/>
          <w:color w:val="000000"/>
        </w:rPr>
      </w:pPr>
      <w:r w:rsidRPr="00367A1A">
        <w:rPr>
          <w:rFonts w:eastAsia="標楷體"/>
        </w:rPr>
        <w:t xml:space="preserve">5. </w:t>
      </w:r>
      <w:r w:rsidRPr="00367A1A">
        <w:rPr>
          <w:rFonts w:eastAsia="標楷體"/>
        </w:rPr>
        <w:t>企業類：與有機產業相關之公司產品、技術</w:t>
      </w:r>
      <w:r w:rsidRPr="00367A1A">
        <w:rPr>
          <w:rFonts w:eastAsia="標楷體"/>
          <w:color w:val="000000"/>
        </w:rPr>
        <w:t>。</w:t>
      </w:r>
    </w:p>
    <w:p w14:paraId="4A163C21" w14:textId="4661B2D1" w:rsidR="004D1472" w:rsidRPr="00645AC5" w:rsidRDefault="00645AC5" w:rsidP="00645AC5">
      <w:pPr>
        <w:spacing w:beforeLines="50" w:before="120" w:line="440" w:lineRule="exact"/>
        <w:rPr>
          <w:rFonts w:eastAsia="標楷體"/>
        </w:rPr>
      </w:pPr>
      <w:r w:rsidRPr="00645AC5">
        <w:rPr>
          <w:rFonts w:ascii="標楷體" w:eastAsia="標楷體" w:hAnsi="標楷體" w:hint="eastAsia"/>
        </w:rPr>
        <w:t>※</w:t>
      </w:r>
      <w:r w:rsidR="004D1472" w:rsidRPr="00645AC5">
        <w:rPr>
          <w:rFonts w:eastAsia="標楷體"/>
        </w:rPr>
        <w:t>備註</w:t>
      </w:r>
      <w:r w:rsidR="00190253">
        <w:rPr>
          <w:rFonts w:eastAsia="標楷體" w:hint="eastAsia"/>
        </w:rPr>
        <w:t>1</w:t>
      </w:r>
      <w:r w:rsidR="004D1472" w:rsidRPr="00645AC5">
        <w:rPr>
          <w:rFonts w:eastAsia="標楷體"/>
        </w:rPr>
        <w:t>：由台北市文化探索協會發起台灣的【綠食宣言】，內容如下：</w:t>
      </w:r>
    </w:p>
    <w:p w14:paraId="520DAA69" w14:textId="04E3ACF6" w:rsidR="004D1472" w:rsidRPr="00367A1A" w:rsidRDefault="004D1472" w:rsidP="00645AC5">
      <w:pPr>
        <w:pStyle w:val="a7"/>
        <w:numPr>
          <w:ilvl w:val="0"/>
          <w:numId w:val="6"/>
        </w:numPr>
        <w:snapToGrid/>
        <w:spacing w:line="360" w:lineRule="exact"/>
        <w:ind w:leftChars="0" w:left="1491" w:firstLineChars="0" w:hanging="357"/>
        <w:contextualSpacing/>
        <w:jc w:val="left"/>
        <w:rPr>
          <w:sz w:val="24"/>
          <w:szCs w:val="24"/>
        </w:rPr>
      </w:pPr>
      <w:r w:rsidRPr="00367A1A">
        <w:rPr>
          <w:sz w:val="24"/>
          <w:szCs w:val="24"/>
        </w:rPr>
        <w:t>優先採用有機友善食材</w:t>
      </w:r>
    </w:p>
    <w:p w14:paraId="714F519D" w14:textId="77777777" w:rsidR="004D1472" w:rsidRPr="00367A1A" w:rsidRDefault="004D1472" w:rsidP="00645AC5">
      <w:pPr>
        <w:pStyle w:val="a7"/>
        <w:spacing w:line="360" w:lineRule="exact"/>
        <w:ind w:leftChars="625" w:left="1500" w:firstLineChars="0" w:firstLine="0"/>
        <w:jc w:val="left"/>
        <w:rPr>
          <w:sz w:val="24"/>
          <w:szCs w:val="24"/>
        </w:rPr>
      </w:pPr>
      <w:r w:rsidRPr="00367A1A">
        <w:rPr>
          <w:sz w:val="24"/>
          <w:szCs w:val="24"/>
        </w:rPr>
        <w:t>Purchase organic and environmentally friendly ingredients preferentially.</w:t>
      </w:r>
    </w:p>
    <w:p w14:paraId="0AFADB37" w14:textId="2D973A70" w:rsidR="004D1472" w:rsidRPr="00367A1A" w:rsidRDefault="004D1472" w:rsidP="00645AC5">
      <w:pPr>
        <w:pStyle w:val="a7"/>
        <w:numPr>
          <w:ilvl w:val="0"/>
          <w:numId w:val="6"/>
        </w:numPr>
        <w:snapToGrid/>
        <w:spacing w:line="360" w:lineRule="exact"/>
        <w:ind w:leftChars="0" w:left="1491" w:firstLineChars="0" w:hanging="357"/>
        <w:contextualSpacing/>
        <w:jc w:val="left"/>
        <w:rPr>
          <w:sz w:val="24"/>
          <w:szCs w:val="24"/>
        </w:rPr>
      </w:pPr>
      <w:r w:rsidRPr="00367A1A">
        <w:rPr>
          <w:sz w:val="24"/>
          <w:szCs w:val="24"/>
        </w:rPr>
        <w:t>優先採用當地當令食材</w:t>
      </w:r>
    </w:p>
    <w:p w14:paraId="54B8851A" w14:textId="77777777" w:rsidR="004D1472" w:rsidRPr="00367A1A" w:rsidRDefault="004D1472" w:rsidP="00645AC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exact"/>
        <w:ind w:leftChars="625" w:left="1500"/>
        <w:rPr>
          <w:rFonts w:eastAsia="標楷體"/>
          <w:szCs w:val="24"/>
        </w:rPr>
      </w:pPr>
      <w:r w:rsidRPr="00367A1A">
        <w:rPr>
          <w:rFonts w:eastAsia="標楷體"/>
          <w:szCs w:val="24"/>
        </w:rPr>
        <w:t>Use local and seasonal ingredients preferentially.</w:t>
      </w:r>
    </w:p>
    <w:p w14:paraId="45D71228" w14:textId="01773426" w:rsidR="004D1472" w:rsidRPr="00367A1A" w:rsidRDefault="00645AC5" w:rsidP="00645AC5">
      <w:pPr>
        <w:pStyle w:val="a7"/>
        <w:numPr>
          <w:ilvl w:val="0"/>
          <w:numId w:val="6"/>
        </w:numPr>
        <w:snapToGrid/>
        <w:spacing w:line="360" w:lineRule="exact"/>
        <w:ind w:leftChars="0" w:left="1418" w:firstLineChars="0" w:hanging="284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D1472" w:rsidRPr="00367A1A">
        <w:rPr>
          <w:sz w:val="24"/>
          <w:szCs w:val="24"/>
        </w:rPr>
        <w:t>遵循永續生態及海洋原則</w:t>
      </w:r>
    </w:p>
    <w:p w14:paraId="66E06EF5" w14:textId="77777777" w:rsidR="004D1472" w:rsidRPr="00367A1A" w:rsidRDefault="004D1472" w:rsidP="00645AC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exact"/>
        <w:ind w:leftChars="625" w:left="1500"/>
        <w:rPr>
          <w:rFonts w:eastAsia="標楷體"/>
          <w:szCs w:val="24"/>
        </w:rPr>
      </w:pPr>
      <w:r w:rsidRPr="00367A1A">
        <w:rPr>
          <w:rFonts w:eastAsia="標楷體"/>
          <w:szCs w:val="24"/>
        </w:rPr>
        <w:t>Abide by sustainable development of ecosystem and marine resources.</w:t>
      </w:r>
    </w:p>
    <w:p w14:paraId="4B0D9275" w14:textId="551852A5" w:rsidR="004D1472" w:rsidRPr="00367A1A" w:rsidRDefault="00645AC5" w:rsidP="00645AC5">
      <w:pPr>
        <w:pStyle w:val="a7"/>
        <w:numPr>
          <w:ilvl w:val="0"/>
          <w:numId w:val="6"/>
        </w:numPr>
        <w:snapToGrid/>
        <w:spacing w:line="360" w:lineRule="exact"/>
        <w:ind w:leftChars="0" w:left="1418" w:firstLineChars="0" w:hanging="284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D1472" w:rsidRPr="00367A1A">
        <w:rPr>
          <w:sz w:val="24"/>
          <w:szCs w:val="24"/>
        </w:rPr>
        <w:t>減少添加物使用</w:t>
      </w:r>
    </w:p>
    <w:p w14:paraId="62B86A18" w14:textId="77777777" w:rsidR="004D1472" w:rsidRPr="00367A1A" w:rsidRDefault="004D1472" w:rsidP="00645AC5">
      <w:pPr>
        <w:spacing w:line="360" w:lineRule="exact"/>
        <w:ind w:leftChars="625" w:left="1500"/>
        <w:rPr>
          <w:rFonts w:eastAsia="標楷體"/>
          <w:szCs w:val="24"/>
        </w:rPr>
      </w:pPr>
      <w:r w:rsidRPr="00367A1A">
        <w:rPr>
          <w:rFonts w:eastAsia="標楷體"/>
          <w:szCs w:val="24"/>
        </w:rPr>
        <w:t>Reduce the use of artificial additives.</w:t>
      </w:r>
    </w:p>
    <w:p w14:paraId="57CB0185" w14:textId="212770AA" w:rsidR="004D1472" w:rsidRPr="00367A1A" w:rsidRDefault="00645AC5" w:rsidP="00645AC5">
      <w:pPr>
        <w:pStyle w:val="a7"/>
        <w:numPr>
          <w:ilvl w:val="0"/>
          <w:numId w:val="6"/>
        </w:numPr>
        <w:snapToGrid/>
        <w:spacing w:line="360" w:lineRule="exact"/>
        <w:ind w:leftChars="0" w:left="1418" w:firstLineChars="0" w:hanging="284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proofErr w:type="gramStart"/>
      <w:r w:rsidR="004D1472" w:rsidRPr="00367A1A">
        <w:rPr>
          <w:sz w:val="24"/>
          <w:szCs w:val="24"/>
        </w:rPr>
        <w:t>提供蔬</w:t>
      </w:r>
      <w:proofErr w:type="gramEnd"/>
      <w:r w:rsidR="004D1472" w:rsidRPr="00367A1A">
        <w:rPr>
          <w:sz w:val="24"/>
          <w:szCs w:val="24"/>
        </w:rPr>
        <w:t>食餐點選項</w:t>
      </w:r>
    </w:p>
    <w:p w14:paraId="22062D40" w14:textId="77777777" w:rsidR="004D1472" w:rsidRPr="00367A1A" w:rsidRDefault="004D1472" w:rsidP="00645AC5">
      <w:pPr>
        <w:spacing w:line="360" w:lineRule="exact"/>
        <w:ind w:leftChars="625" w:left="1500"/>
        <w:rPr>
          <w:rFonts w:eastAsia="標楷體"/>
          <w:szCs w:val="24"/>
        </w:rPr>
      </w:pPr>
      <w:r w:rsidRPr="00367A1A">
        <w:rPr>
          <w:rFonts w:eastAsia="標楷體"/>
          <w:szCs w:val="24"/>
        </w:rPr>
        <w:t>Provide plant-based meal options.</w:t>
      </w:r>
    </w:p>
    <w:p w14:paraId="6202B33C" w14:textId="0119FE35" w:rsidR="004D1472" w:rsidRPr="00367A1A" w:rsidRDefault="00645AC5" w:rsidP="00645AC5">
      <w:pPr>
        <w:pStyle w:val="a7"/>
        <w:numPr>
          <w:ilvl w:val="0"/>
          <w:numId w:val="6"/>
        </w:numPr>
        <w:snapToGrid/>
        <w:spacing w:line="360" w:lineRule="exact"/>
        <w:ind w:leftChars="0" w:left="1418" w:firstLineChars="0" w:hanging="284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D1472" w:rsidRPr="00367A1A">
        <w:rPr>
          <w:sz w:val="24"/>
          <w:szCs w:val="24"/>
        </w:rPr>
        <w:t>減少資源耗損與浪費</w:t>
      </w:r>
      <w:r w:rsidR="004D1472" w:rsidRPr="00367A1A">
        <w:rPr>
          <w:sz w:val="24"/>
          <w:szCs w:val="24"/>
        </w:rPr>
        <w:t xml:space="preserve"> </w:t>
      </w:r>
    </w:p>
    <w:p w14:paraId="5C6589F7" w14:textId="72662273" w:rsidR="00613625" w:rsidRPr="006D0729" w:rsidRDefault="004D1472" w:rsidP="00645AC5">
      <w:pPr>
        <w:spacing w:line="360" w:lineRule="exact"/>
        <w:ind w:leftChars="625" w:left="1500"/>
        <w:rPr>
          <w:rFonts w:eastAsia="標楷體"/>
          <w:szCs w:val="24"/>
        </w:rPr>
      </w:pPr>
      <w:r w:rsidRPr="00367A1A">
        <w:rPr>
          <w:rFonts w:eastAsia="標楷體"/>
          <w:szCs w:val="24"/>
        </w:rPr>
        <w:t>Reduce energy consumption and waste.</w:t>
      </w:r>
    </w:p>
    <w:sectPr w:rsidR="00613625" w:rsidRPr="006D0729">
      <w:headerReference w:type="default" r:id="rId10"/>
      <w:footerReference w:type="even" r:id="rId11"/>
      <w:footerReference w:type="default" r:id="rId12"/>
      <w:pgSz w:w="11906" w:h="16838"/>
      <w:pgMar w:top="1440" w:right="1416" w:bottom="1440" w:left="1418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B05E" w14:textId="77777777" w:rsidR="003725A0" w:rsidRDefault="003725A0">
      <w:r>
        <w:separator/>
      </w:r>
    </w:p>
  </w:endnote>
  <w:endnote w:type="continuationSeparator" w:id="0">
    <w:p w14:paraId="4B510A2A" w14:textId="77777777" w:rsidR="003725A0" w:rsidRDefault="0037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4B5B" w14:textId="77777777" w:rsidR="00E60935" w:rsidRDefault="00E60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</w:rPr>
    </w:pPr>
    <w:r>
      <w:rPr>
        <w:rFonts w:eastAsia="Times New Roman"/>
        <w:color w:val="000000"/>
        <w:sz w:val="20"/>
      </w:rPr>
      <w:fldChar w:fldCharType="begin"/>
    </w:r>
    <w:r>
      <w:rPr>
        <w:rFonts w:eastAsia="Times New Roman"/>
        <w:color w:val="000000"/>
        <w:sz w:val="20"/>
      </w:rPr>
      <w:instrText>PAGE</w:instrText>
    </w:r>
    <w:r>
      <w:rPr>
        <w:rFonts w:eastAsia="Times New Roman"/>
        <w:color w:val="000000"/>
        <w:sz w:val="20"/>
      </w:rPr>
      <w:fldChar w:fldCharType="end"/>
    </w:r>
  </w:p>
  <w:p w14:paraId="7279A86A" w14:textId="77777777" w:rsidR="00E60935" w:rsidRDefault="00E60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56E3" w14:textId="196738F1" w:rsidR="0085222A" w:rsidRPr="000002AB" w:rsidRDefault="0085222A" w:rsidP="0085222A">
    <w:pPr>
      <w:jc w:val="center"/>
      <w:rPr>
        <w:rFonts w:asciiTheme="minorHAnsi" w:hAnsiTheme="minorHAnsi" w:cstheme="minorHAnsi"/>
        <w:sz w:val="20"/>
      </w:rPr>
    </w:pPr>
    <w:r w:rsidRPr="000002AB">
      <w:rPr>
        <w:rFonts w:asciiTheme="minorHAnsi" w:hAnsiTheme="minorHAnsi" w:cstheme="minorHAnsi"/>
        <w:sz w:val="20"/>
      </w:rPr>
      <w:t>-</w:t>
    </w:r>
    <w:r w:rsidRPr="000002AB">
      <w:rPr>
        <w:rFonts w:asciiTheme="minorHAnsi" w:hAnsiTheme="minorHAnsi" w:cstheme="minorHAnsi"/>
        <w:sz w:val="20"/>
      </w:rPr>
      <w:fldChar w:fldCharType="begin"/>
    </w:r>
    <w:r w:rsidRPr="000002AB">
      <w:rPr>
        <w:rFonts w:asciiTheme="minorHAnsi" w:hAnsiTheme="minorHAnsi" w:cstheme="minorHAnsi"/>
        <w:sz w:val="20"/>
      </w:rPr>
      <w:instrText>PAGE</w:instrText>
    </w:r>
    <w:r w:rsidRPr="000002AB">
      <w:rPr>
        <w:rFonts w:asciiTheme="minorHAnsi" w:hAnsiTheme="minorHAnsi" w:cstheme="minorHAnsi"/>
        <w:sz w:val="20"/>
      </w:rPr>
      <w:fldChar w:fldCharType="separate"/>
    </w:r>
    <w:r w:rsidR="00E70D78">
      <w:rPr>
        <w:rFonts w:asciiTheme="minorHAnsi" w:hAnsiTheme="minorHAnsi" w:cstheme="minorHAnsi"/>
        <w:noProof/>
        <w:sz w:val="20"/>
      </w:rPr>
      <w:t>4</w:t>
    </w:r>
    <w:r w:rsidRPr="000002AB">
      <w:rPr>
        <w:rFonts w:asciiTheme="minorHAnsi" w:hAnsiTheme="minorHAnsi" w:cstheme="minorHAnsi"/>
        <w:sz w:val="20"/>
      </w:rPr>
      <w:fldChar w:fldCharType="end"/>
    </w:r>
    <w:r w:rsidRPr="000002AB">
      <w:rPr>
        <w:rFonts w:asciiTheme="minorHAnsi" w:hAnsiTheme="minorHAnsi" w:cstheme="minorHAnsi"/>
        <w:sz w:val="20"/>
      </w:rPr>
      <w:t>-</w:t>
    </w:r>
  </w:p>
  <w:p w14:paraId="7A6A225F" w14:textId="77777777" w:rsidR="0085222A" w:rsidRPr="000002AB" w:rsidRDefault="0085222A" w:rsidP="0085222A">
    <w:pPr>
      <w:jc w:val="center"/>
      <w:rPr>
        <w:rFonts w:asciiTheme="minorHAnsi" w:hAnsiTheme="minorHAnsi" w:cstheme="minorHAnsi"/>
        <w:sz w:val="20"/>
      </w:rPr>
    </w:pPr>
    <w:r w:rsidRPr="000002AB">
      <w:rPr>
        <w:rFonts w:asciiTheme="minorHAnsi" w:hAnsiTheme="minorHAnsi" w:cstheme="minorHAnsi"/>
        <w:sz w:val="20"/>
      </w:rPr>
      <w:t>OWC 2024</w:t>
    </w:r>
  </w:p>
  <w:p w14:paraId="54B58388" w14:textId="7B0941D0" w:rsidR="00E60935" w:rsidRPr="000002AB" w:rsidRDefault="0085222A" w:rsidP="0085222A">
    <w:pPr>
      <w:jc w:val="center"/>
      <w:rPr>
        <w:rFonts w:asciiTheme="minorHAnsi" w:hAnsiTheme="minorHAnsi" w:cstheme="minorHAnsi"/>
        <w:sz w:val="20"/>
      </w:rPr>
    </w:pPr>
    <w:r w:rsidRPr="000002AB">
      <w:rPr>
        <w:rFonts w:asciiTheme="minorHAnsi" w:hAnsiTheme="minorHAnsi" w:cstheme="minorHAnsi"/>
        <w:sz w:val="20"/>
      </w:rPr>
      <w:t xml:space="preserve">Email:  </w:t>
    </w:r>
    <w:hyperlink r:id="rId1" w:history="1">
      <w:r w:rsidR="00534C0C" w:rsidRPr="00073EE3">
        <w:rPr>
          <w:rStyle w:val="af5"/>
          <w:rFonts w:asciiTheme="minorHAnsi" w:hAnsiTheme="minorHAnsi" w:cstheme="minorHAnsi"/>
          <w:sz w:val="20"/>
        </w:rPr>
        <w:t>partnerships2024@owc-bio.org</w:t>
      </w:r>
    </w:hyperlink>
    <w:r w:rsidRPr="000002AB">
      <w:rPr>
        <w:rFonts w:asciiTheme="minorHAnsi" w:hAnsiTheme="minorHAnsi" w:cstheme="minorHAnsi"/>
        <w:sz w:val="20"/>
      </w:rPr>
      <w:t xml:space="preserve"> – Website: https://owc.ifoam.bio/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D0A1" w14:textId="77777777" w:rsidR="003725A0" w:rsidRDefault="003725A0">
      <w:r>
        <w:separator/>
      </w:r>
    </w:p>
  </w:footnote>
  <w:footnote w:type="continuationSeparator" w:id="0">
    <w:p w14:paraId="60A45C7E" w14:textId="77777777" w:rsidR="003725A0" w:rsidRDefault="0037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78E4" w14:textId="77777777" w:rsidR="00E60935" w:rsidRDefault="00E60935">
    <w:pPr>
      <w:widowControl/>
      <w:pBdr>
        <w:top w:val="nil"/>
        <w:left w:val="nil"/>
        <w:bottom w:val="nil"/>
        <w:right w:val="nil"/>
        <w:between w:val="nil"/>
      </w:pBdr>
      <w:ind w:left="960"/>
      <w:jc w:val="right"/>
      <w:rPr>
        <w:rFonts w:ascii="Century Gothic" w:eastAsia="Century Gothic" w:hAnsi="Century Gothic" w:cs="Century Gothic"/>
        <w:color w:val="1299B0"/>
        <w:sz w:val="16"/>
        <w:szCs w:val="16"/>
      </w:rPr>
    </w:pPr>
    <w:r>
      <w:rPr>
        <w:rFonts w:ascii="Century Gothic" w:eastAsia="Century Gothic" w:hAnsi="Century Gothic" w:cs="Century Gothic"/>
        <w:b/>
        <w:color w:val="1299B0"/>
        <w:sz w:val="16"/>
        <w:szCs w:val="16"/>
      </w:rPr>
      <w:t>21st Organic World Congress (OWC 2024)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A435B28" wp14:editId="150CECD8">
          <wp:simplePos x="0" y="0"/>
          <wp:positionH relativeFrom="column">
            <wp:posOffset>1</wp:posOffset>
          </wp:positionH>
          <wp:positionV relativeFrom="paragraph">
            <wp:posOffset>-245108</wp:posOffset>
          </wp:positionV>
          <wp:extent cx="1104265" cy="764540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265" cy="764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9887C4" w14:textId="3AC287AF" w:rsidR="00E60935" w:rsidRDefault="00E60935">
    <w:pPr>
      <w:widowControl/>
      <w:pBdr>
        <w:top w:val="nil"/>
        <w:left w:val="nil"/>
        <w:bottom w:val="nil"/>
        <w:right w:val="nil"/>
        <w:between w:val="nil"/>
      </w:pBdr>
      <w:ind w:left="2880"/>
      <w:jc w:val="right"/>
      <w:rPr>
        <w:rFonts w:ascii="Century Gothic" w:eastAsia="Century Gothic" w:hAnsi="Century Gothic" w:cs="Century Gothic"/>
        <w:color w:val="1299B0"/>
        <w:sz w:val="16"/>
        <w:szCs w:val="16"/>
      </w:rPr>
    </w:pPr>
    <w:r>
      <w:rPr>
        <w:rFonts w:ascii="Century Gothic" w:eastAsia="Century Gothic" w:hAnsi="Century Gothic" w:cs="Century Gothic"/>
        <w:b/>
        <w:color w:val="1299B0"/>
        <w:sz w:val="16"/>
        <w:szCs w:val="16"/>
      </w:rPr>
      <w:t xml:space="preserve">30 Nov - </w:t>
    </w:r>
    <w:r w:rsidR="004553F4">
      <w:rPr>
        <w:rFonts w:ascii="Century Gothic" w:eastAsia="Century Gothic" w:hAnsi="Century Gothic" w:cs="Century Gothic"/>
        <w:b/>
        <w:color w:val="1299B0"/>
        <w:sz w:val="16"/>
        <w:szCs w:val="16"/>
      </w:rPr>
      <w:t>4</w:t>
    </w:r>
    <w:r>
      <w:rPr>
        <w:rFonts w:ascii="Century Gothic" w:eastAsia="Century Gothic" w:hAnsi="Century Gothic" w:cs="Century Gothic"/>
        <w:b/>
        <w:color w:val="1299B0"/>
        <w:sz w:val="16"/>
        <w:szCs w:val="16"/>
      </w:rPr>
      <w:t xml:space="preserve"> Dec 2024</w:t>
    </w:r>
  </w:p>
  <w:p w14:paraId="5B9D21E0" w14:textId="208CDC79" w:rsidR="00E60935" w:rsidRDefault="004553F4">
    <w:pPr>
      <w:widowControl/>
      <w:pBdr>
        <w:top w:val="nil"/>
        <w:left w:val="nil"/>
        <w:bottom w:val="nil"/>
        <w:right w:val="nil"/>
        <w:between w:val="nil"/>
      </w:pBdr>
      <w:ind w:left="2880"/>
      <w:jc w:val="right"/>
      <w:rPr>
        <w:rFonts w:ascii="Century Gothic" w:eastAsia="Century Gothic" w:hAnsi="Century Gothic" w:cs="Century Gothic"/>
        <w:color w:val="1299B0"/>
        <w:sz w:val="16"/>
        <w:szCs w:val="16"/>
      </w:rPr>
    </w:pPr>
    <w:r>
      <w:rPr>
        <w:rFonts w:asciiTheme="minorEastAsia" w:eastAsiaTheme="minorEastAsia" w:hAnsiTheme="minorEastAsia" w:cs="Century Gothic" w:hint="eastAsia"/>
        <w:b/>
        <w:color w:val="1299B0"/>
        <w:sz w:val="16"/>
        <w:szCs w:val="16"/>
      </w:rPr>
      <w:t>C</w:t>
    </w:r>
    <w:r>
      <w:rPr>
        <w:rFonts w:ascii="新細明體" w:hAnsi="新細明體" w:cs="新細明體" w:hint="eastAsia"/>
        <w:b/>
        <w:color w:val="1299B0"/>
        <w:sz w:val="16"/>
        <w:szCs w:val="16"/>
      </w:rPr>
      <w:t>h</w:t>
    </w:r>
    <w:r>
      <w:rPr>
        <w:rFonts w:ascii="新細明體" w:hAnsi="新細明體" w:cs="新細明體"/>
        <w:b/>
        <w:color w:val="1299B0"/>
        <w:sz w:val="16"/>
        <w:szCs w:val="16"/>
      </w:rPr>
      <w:t>iayi County</w:t>
    </w:r>
    <w:r w:rsidR="00E60935">
      <w:rPr>
        <w:rFonts w:ascii="Century Gothic" w:eastAsia="Century Gothic" w:hAnsi="Century Gothic" w:cs="Century Gothic"/>
        <w:b/>
        <w:color w:val="1299B0"/>
        <w:sz w:val="16"/>
        <w:szCs w:val="16"/>
      </w:rPr>
      <w:t>, Taiwan</w:t>
    </w:r>
  </w:p>
  <w:p w14:paraId="362966A4" w14:textId="77777777" w:rsidR="00E60935" w:rsidRDefault="00E60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F8C"/>
    <w:multiLevelType w:val="hybridMultilevel"/>
    <w:tmpl w:val="4D924EC2"/>
    <w:lvl w:ilvl="0" w:tplc="75A81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5415AC"/>
    <w:multiLevelType w:val="hybridMultilevel"/>
    <w:tmpl w:val="B9D46E18"/>
    <w:lvl w:ilvl="0" w:tplc="A2FC2CA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D55406"/>
    <w:multiLevelType w:val="multilevel"/>
    <w:tmpl w:val="8278B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6E169D"/>
    <w:multiLevelType w:val="hybridMultilevel"/>
    <w:tmpl w:val="0854C3A4"/>
    <w:lvl w:ilvl="0" w:tplc="95D242FC">
      <w:start w:val="1"/>
      <w:numFmt w:val="decimal"/>
      <w:lvlText w:val="(%1)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4" w15:restartNumberingAfterBreak="0">
    <w:nsid w:val="38BE0A07"/>
    <w:multiLevelType w:val="multilevel"/>
    <w:tmpl w:val="B2A6F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415495"/>
    <w:multiLevelType w:val="multilevel"/>
    <w:tmpl w:val="59CC3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38"/>
    <w:rsid w:val="000002AB"/>
    <w:rsid w:val="0000033E"/>
    <w:rsid w:val="0002707E"/>
    <w:rsid w:val="000308D0"/>
    <w:rsid w:val="00031EFE"/>
    <w:rsid w:val="00043BED"/>
    <w:rsid w:val="00055AF1"/>
    <w:rsid w:val="00067C25"/>
    <w:rsid w:val="00097E56"/>
    <w:rsid w:val="000A6870"/>
    <w:rsid w:val="000B2C2A"/>
    <w:rsid w:val="000E13DC"/>
    <w:rsid w:val="000E4AD7"/>
    <w:rsid w:val="000F1629"/>
    <w:rsid w:val="00104282"/>
    <w:rsid w:val="001105F5"/>
    <w:rsid w:val="00157E20"/>
    <w:rsid w:val="00170443"/>
    <w:rsid w:val="00180C14"/>
    <w:rsid w:val="00181A23"/>
    <w:rsid w:val="00190253"/>
    <w:rsid w:val="00192528"/>
    <w:rsid w:val="00194181"/>
    <w:rsid w:val="001E1B52"/>
    <w:rsid w:val="001E6C4D"/>
    <w:rsid w:val="00214043"/>
    <w:rsid w:val="00225556"/>
    <w:rsid w:val="00235889"/>
    <w:rsid w:val="00241E60"/>
    <w:rsid w:val="0027429F"/>
    <w:rsid w:val="00297AE9"/>
    <w:rsid w:val="00305084"/>
    <w:rsid w:val="00311F85"/>
    <w:rsid w:val="003149BC"/>
    <w:rsid w:val="00316A6E"/>
    <w:rsid w:val="0033542B"/>
    <w:rsid w:val="00364041"/>
    <w:rsid w:val="00367A1A"/>
    <w:rsid w:val="003725A0"/>
    <w:rsid w:val="00396A9E"/>
    <w:rsid w:val="003C789A"/>
    <w:rsid w:val="003E7C04"/>
    <w:rsid w:val="003F1711"/>
    <w:rsid w:val="00402F84"/>
    <w:rsid w:val="00406347"/>
    <w:rsid w:val="00414E84"/>
    <w:rsid w:val="00432850"/>
    <w:rsid w:val="004553F4"/>
    <w:rsid w:val="00466AF7"/>
    <w:rsid w:val="0047074D"/>
    <w:rsid w:val="004953DC"/>
    <w:rsid w:val="004B2B7E"/>
    <w:rsid w:val="004C3559"/>
    <w:rsid w:val="004D1472"/>
    <w:rsid w:val="004D6869"/>
    <w:rsid w:val="004E18CE"/>
    <w:rsid w:val="004E3393"/>
    <w:rsid w:val="005318AA"/>
    <w:rsid w:val="00534C0C"/>
    <w:rsid w:val="00535C0F"/>
    <w:rsid w:val="005466F8"/>
    <w:rsid w:val="005479AE"/>
    <w:rsid w:val="00574BD1"/>
    <w:rsid w:val="00593281"/>
    <w:rsid w:val="005A2834"/>
    <w:rsid w:val="005A5CB9"/>
    <w:rsid w:val="005C05A9"/>
    <w:rsid w:val="005C1840"/>
    <w:rsid w:val="005C1F51"/>
    <w:rsid w:val="005D60FC"/>
    <w:rsid w:val="00601EF1"/>
    <w:rsid w:val="00604F55"/>
    <w:rsid w:val="00613625"/>
    <w:rsid w:val="00616014"/>
    <w:rsid w:val="006225A2"/>
    <w:rsid w:val="00635D9F"/>
    <w:rsid w:val="00645AC5"/>
    <w:rsid w:val="00653C60"/>
    <w:rsid w:val="00657B24"/>
    <w:rsid w:val="00665906"/>
    <w:rsid w:val="00672C69"/>
    <w:rsid w:val="006A2229"/>
    <w:rsid w:val="006A61AD"/>
    <w:rsid w:val="006B5089"/>
    <w:rsid w:val="006C1783"/>
    <w:rsid w:val="006D0729"/>
    <w:rsid w:val="006E296A"/>
    <w:rsid w:val="006E7B73"/>
    <w:rsid w:val="006F0D5C"/>
    <w:rsid w:val="00703FE9"/>
    <w:rsid w:val="00712424"/>
    <w:rsid w:val="00716D20"/>
    <w:rsid w:val="00720DBC"/>
    <w:rsid w:val="00730D56"/>
    <w:rsid w:val="00743182"/>
    <w:rsid w:val="00754A3F"/>
    <w:rsid w:val="0075547C"/>
    <w:rsid w:val="007804E1"/>
    <w:rsid w:val="00780942"/>
    <w:rsid w:val="007825A9"/>
    <w:rsid w:val="00790AA3"/>
    <w:rsid w:val="007957B3"/>
    <w:rsid w:val="00796034"/>
    <w:rsid w:val="00797116"/>
    <w:rsid w:val="007A5FD4"/>
    <w:rsid w:val="007A6CC0"/>
    <w:rsid w:val="007D389F"/>
    <w:rsid w:val="007E0B0B"/>
    <w:rsid w:val="007E772B"/>
    <w:rsid w:val="007F659C"/>
    <w:rsid w:val="00804F32"/>
    <w:rsid w:val="00832CB2"/>
    <w:rsid w:val="00851928"/>
    <w:rsid w:val="0085222A"/>
    <w:rsid w:val="00865878"/>
    <w:rsid w:val="00866211"/>
    <w:rsid w:val="00867CFE"/>
    <w:rsid w:val="00872204"/>
    <w:rsid w:val="008760AE"/>
    <w:rsid w:val="008778A1"/>
    <w:rsid w:val="00880AC5"/>
    <w:rsid w:val="008A1140"/>
    <w:rsid w:val="008A5AD2"/>
    <w:rsid w:val="008A68E9"/>
    <w:rsid w:val="008B6C4E"/>
    <w:rsid w:val="008B7EEE"/>
    <w:rsid w:val="009206A4"/>
    <w:rsid w:val="00927618"/>
    <w:rsid w:val="009479A9"/>
    <w:rsid w:val="00952785"/>
    <w:rsid w:val="00953892"/>
    <w:rsid w:val="00955D55"/>
    <w:rsid w:val="00976F4E"/>
    <w:rsid w:val="0097797E"/>
    <w:rsid w:val="009A36DC"/>
    <w:rsid w:val="009A772A"/>
    <w:rsid w:val="009B38EA"/>
    <w:rsid w:val="009B3BA9"/>
    <w:rsid w:val="009D2BB8"/>
    <w:rsid w:val="009F7438"/>
    <w:rsid w:val="009F762E"/>
    <w:rsid w:val="00A31329"/>
    <w:rsid w:val="00A47E60"/>
    <w:rsid w:val="00A50D4A"/>
    <w:rsid w:val="00A62CF8"/>
    <w:rsid w:val="00A63FA1"/>
    <w:rsid w:val="00A84A42"/>
    <w:rsid w:val="00AB0111"/>
    <w:rsid w:val="00AC7F07"/>
    <w:rsid w:val="00AE25F4"/>
    <w:rsid w:val="00AE7F9D"/>
    <w:rsid w:val="00AF0CC9"/>
    <w:rsid w:val="00B03BDA"/>
    <w:rsid w:val="00B11146"/>
    <w:rsid w:val="00B11374"/>
    <w:rsid w:val="00B13D0A"/>
    <w:rsid w:val="00B826EF"/>
    <w:rsid w:val="00BB4A04"/>
    <w:rsid w:val="00BD74C5"/>
    <w:rsid w:val="00BF6190"/>
    <w:rsid w:val="00C16427"/>
    <w:rsid w:val="00C33A00"/>
    <w:rsid w:val="00C45E6C"/>
    <w:rsid w:val="00C52421"/>
    <w:rsid w:val="00C5263A"/>
    <w:rsid w:val="00C66254"/>
    <w:rsid w:val="00C8487E"/>
    <w:rsid w:val="00CA3D26"/>
    <w:rsid w:val="00CD5813"/>
    <w:rsid w:val="00CE0FDD"/>
    <w:rsid w:val="00CE2880"/>
    <w:rsid w:val="00D479C1"/>
    <w:rsid w:val="00D52C6F"/>
    <w:rsid w:val="00D855CA"/>
    <w:rsid w:val="00D86F1C"/>
    <w:rsid w:val="00D926E1"/>
    <w:rsid w:val="00D94B37"/>
    <w:rsid w:val="00D94C17"/>
    <w:rsid w:val="00DD21E5"/>
    <w:rsid w:val="00DE4239"/>
    <w:rsid w:val="00DE4557"/>
    <w:rsid w:val="00DF7C14"/>
    <w:rsid w:val="00E036AD"/>
    <w:rsid w:val="00E21AD2"/>
    <w:rsid w:val="00E22FFF"/>
    <w:rsid w:val="00E33B03"/>
    <w:rsid w:val="00E43C91"/>
    <w:rsid w:val="00E47654"/>
    <w:rsid w:val="00E57ACD"/>
    <w:rsid w:val="00E60935"/>
    <w:rsid w:val="00E70D78"/>
    <w:rsid w:val="00E90738"/>
    <w:rsid w:val="00EA5776"/>
    <w:rsid w:val="00EB6994"/>
    <w:rsid w:val="00EC2221"/>
    <w:rsid w:val="00EC505B"/>
    <w:rsid w:val="00ED19EC"/>
    <w:rsid w:val="00EE3969"/>
    <w:rsid w:val="00EF75A1"/>
    <w:rsid w:val="00F35998"/>
    <w:rsid w:val="00F67117"/>
    <w:rsid w:val="00F7270B"/>
    <w:rsid w:val="00FA3EDE"/>
    <w:rsid w:val="00FB3F76"/>
    <w:rsid w:val="00FD3B82"/>
    <w:rsid w:val="00FD4816"/>
    <w:rsid w:val="00F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3001F"/>
  <w15:docId w15:val="{F2F1B4DA-A584-4610-B9A2-B826DB85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C02"/>
    <w:rPr>
      <w:rFonts w:eastAsia="新細明體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rsid w:val="006B7C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6B7C0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6B7C02"/>
  </w:style>
  <w:style w:type="paragraph" w:styleId="a7">
    <w:name w:val="List Paragraph"/>
    <w:basedOn w:val="a"/>
    <w:qFormat/>
    <w:rsid w:val="006B7C02"/>
    <w:pPr>
      <w:snapToGrid w:val="0"/>
      <w:spacing w:line="360" w:lineRule="auto"/>
      <w:ind w:leftChars="200" w:left="480" w:firstLineChars="200" w:firstLine="200"/>
      <w:jc w:val="both"/>
    </w:pPr>
    <w:rPr>
      <w:rFonts w:eastAsia="標楷體"/>
      <w:sz w:val="28"/>
      <w:szCs w:val="22"/>
    </w:rPr>
  </w:style>
  <w:style w:type="paragraph" w:styleId="a8">
    <w:name w:val="footnote text"/>
    <w:basedOn w:val="a"/>
    <w:link w:val="a9"/>
    <w:uiPriority w:val="99"/>
    <w:semiHidden/>
    <w:rsid w:val="006B7C02"/>
    <w:pPr>
      <w:snapToGrid w:val="0"/>
    </w:pPr>
    <w:rPr>
      <w:sz w:val="20"/>
    </w:rPr>
  </w:style>
  <w:style w:type="character" w:customStyle="1" w:styleId="a9">
    <w:name w:val="註腳文字 字元"/>
    <w:basedOn w:val="a0"/>
    <w:link w:val="a8"/>
    <w:uiPriority w:val="99"/>
    <w:semiHidden/>
    <w:rsid w:val="006B7C02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B7C02"/>
    <w:rPr>
      <w:rFonts w:cs="Times New Roman"/>
      <w:position w:val="6"/>
      <w:sz w:val="18"/>
    </w:rPr>
  </w:style>
  <w:style w:type="paragraph" w:customStyle="1" w:styleId="ab">
    <w:name w:val="圖"/>
    <w:qFormat/>
    <w:rsid w:val="006B7C02"/>
    <w:pPr>
      <w:snapToGrid w:val="0"/>
      <w:jc w:val="center"/>
    </w:pPr>
    <w:rPr>
      <w:rFonts w:eastAsia="標楷體"/>
    </w:rPr>
  </w:style>
  <w:style w:type="paragraph" w:styleId="ac">
    <w:name w:val="Balloon Text"/>
    <w:basedOn w:val="a"/>
    <w:link w:val="ad"/>
    <w:uiPriority w:val="99"/>
    <w:semiHidden/>
    <w:unhideWhenUsed/>
    <w:rsid w:val="006B7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B7C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標"/>
    <w:basedOn w:val="a"/>
    <w:rsid w:val="005B5A1A"/>
    <w:pPr>
      <w:tabs>
        <w:tab w:val="right" w:pos="4213"/>
      </w:tabs>
      <w:adjustRightInd w:val="0"/>
      <w:snapToGrid w:val="0"/>
      <w:spacing w:before="360" w:after="240" w:line="300" w:lineRule="auto"/>
      <w:jc w:val="center"/>
      <w:textAlignment w:val="baseline"/>
    </w:pPr>
    <w:rPr>
      <w:rFonts w:ascii="Century Schoolbook" w:eastAsia="華康粗黑體" w:hAnsi="Century Schoolbook"/>
      <w:spacing w:val="4"/>
      <w:sz w:val="32"/>
    </w:rPr>
  </w:style>
  <w:style w:type="paragraph" w:customStyle="1" w:styleId="af">
    <w:name w:val="名字"/>
    <w:basedOn w:val="a"/>
    <w:rsid w:val="005B5A1A"/>
    <w:pPr>
      <w:tabs>
        <w:tab w:val="right" w:pos="4213"/>
      </w:tabs>
      <w:adjustRightInd w:val="0"/>
      <w:snapToGrid w:val="0"/>
      <w:spacing w:after="300" w:line="300" w:lineRule="auto"/>
      <w:jc w:val="center"/>
      <w:textAlignment w:val="baseline"/>
    </w:pPr>
    <w:rPr>
      <w:rFonts w:ascii="Bookman Old Style" w:eastAsia="標楷體" w:hAnsi="Bookman Old Style"/>
      <w:sz w:val="28"/>
    </w:rPr>
  </w:style>
  <w:style w:type="paragraph" w:customStyle="1" w:styleId="af0">
    <w:name w:val="摘要"/>
    <w:basedOn w:val="a"/>
    <w:link w:val="af1"/>
    <w:rsid w:val="005B5A1A"/>
    <w:pPr>
      <w:tabs>
        <w:tab w:val="left" w:pos="2158"/>
        <w:tab w:val="right" w:pos="4213"/>
      </w:tabs>
      <w:adjustRightInd w:val="0"/>
      <w:spacing w:line="300" w:lineRule="auto"/>
      <w:ind w:left="737" w:right="737"/>
      <w:jc w:val="both"/>
      <w:textAlignment w:val="baseline"/>
    </w:pPr>
    <w:rPr>
      <w:rFonts w:ascii="Bookman Old Style" w:eastAsia="細明體" w:hAnsi="Bookman Old Style"/>
      <w:sz w:val="18"/>
    </w:rPr>
  </w:style>
  <w:style w:type="character" w:customStyle="1" w:styleId="af1">
    <w:name w:val="摘要 字元"/>
    <w:link w:val="af0"/>
    <w:rsid w:val="005B5A1A"/>
    <w:rPr>
      <w:rFonts w:ascii="Bookman Old Style" w:eastAsia="細明體" w:hAnsi="Bookman Old Style" w:cs="Times New Roman"/>
      <w:kern w:val="0"/>
      <w:sz w:val="18"/>
      <w:szCs w:val="20"/>
    </w:rPr>
  </w:style>
  <w:style w:type="paragraph" w:customStyle="1" w:styleId="af2">
    <w:name w:val="英標"/>
    <w:basedOn w:val="a"/>
    <w:rsid w:val="005B5A1A"/>
    <w:pPr>
      <w:tabs>
        <w:tab w:val="right" w:pos="4213"/>
      </w:tabs>
      <w:adjustRightInd w:val="0"/>
      <w:spacing w:before="360" w:after="240" w:line="300" w:lineRule="auto"/>
      <w:ind w:left="737" w:right="737"/>
      <w:jc w:val="center"/>
      <w:textAlignment w:val="baseline"/>
    </w:pPr>
    <w:rPr>
      <w:rFonts w:ascii="Bookman Old Style" w:eastAsia="華康粗黑體" w:hAnsi="Bookman Old Style"/>
      <w:b/>
      <w:spacing w:val="4"/>
      <w:sz w:val="28"/>
    </w:rPr>
  </w:style>
  <w:style w:type="paragraph" w:customStyle="1" w:styleId="af3">
    <w:name w:val="名字英"/>
    <w:basedOn w:val="a"/>
    <w:rsid w:val="005B5A1A"/>
    <w:pPr>
      <w:tabs>
        <w:tab w:val="right" w:pos="4213"/>
      </w:tabs>
      <w:adjustRightInd w:val="0"/>
      <w:snapToGrid w:val="0"/>
      <w:spacing w:line="300" w:lineRule="auto"/>
      <w:jc w:val="center"/>
      <w:textAlignment w:val="baseline"/>
    </w:pPr>
    <w:rPr>
      <w:rFonts w:ascii="Arial" w:eastAsia="細明體" w:hAnsi="Arial"/>
      <w:sz w:val="22"/>
    </w:rPr>
  </w:style>
  <w:style w:type="paragraph" w:customStyle="1" w:styleId="af4">
    <w:name w:val="註"/>
    <w:basedOn w:val="a"/>
    <w:rsid w:val="005B5A1A"/>
    <w:pPr>
      <w:tabs>
        <w:tab w:val="right" w:pos="4213"/>
      </w:tabs>
      <w:adjustRightInd w:val="0"/>
      <w:snapToGrid w:val="0"/>
      <w:jc w:val="both"/>
      <w:textAlignment w:val="baseline"/>
    </w:pPr>
    <w:rPr>
      <w:rFonts w:ascii="Bookman Old Style" w:eastAsia="細明體" w:hAnsi="Bookman Old Style"/>
      <w:sz w:val="14"/>
    </w:rPr>
  </w:style>
  <w:style w:type="paragraph" w:customStyle="1" w:styleId="95">
    <w:name w:val="樣式 摘要 + (中文) 華康粗黑體 9.5 點"/>
    <w:basedOn w:val="af0"/>
    <w:link w:val="950"/>
    <w:rsid w:val="005B5A1A"/>
    <w:pPr>
      <w:snapToGrid w:val="0"/>
    </w:pPr>
    <w:rPr>
      <w:rFonts w:eastAsia="華康粗黑體"/>
      <w:sz w:val="19"/>
    </w:rPr>
  </w:style>
  <w:style w:type="character" w:customStyle="1" w:styleId="950">
    <w:name w:val="樣式 摘要 + (中文) 華康粗黑體 9.5 點 字元"/>
    <w:link w:val="95"/>
    <w:rsid w:val="005B5A1A"/>
    <w:rPr>
      <w:rFonts w:ascii="Bookman Old Style" w:eastAsia="華康粗黑體" w:hAnsi="Bookman Old Style" w:cs="Times New Roman"/>
      <w:kern w:val="0"/>
      <w:sz w:val="19"/>
      <w:szCs w:val="20"/>
    </w:rPr>
  </w:style>
  <w:style w:type="paragraph" w:customStyle="1" w:styleId="13cm1097">
    <w:name w:val="樣式 摘要 + 左:  1.3 cm 凸出:  10.97 字元"/>
    <w:basedOn w:val="af0"/>
    <w:rsid w:val="005B5A1A"/>
    <w:pPr>
      <w:snapToGrid w:val="0"/>
      <w:ind w:left="1831" w:hanging="1094"/>
    </w:pPr>
    <w:rPr>
      <w:rFonts w:cs="新細明體"/>
    </w:rPr>
  </w:style>
  <w:style w:type="character" w:styleId="af5">
    <w:name w:val="Hyperlink"/>
    <w:aliases w:val="目錄"/>
    <w:rsid w:val="005B5A1A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5B5A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7">
    <w:name w:val="頁首 字元"/>
    <w:basedOn w:val="a0"/>
    <w:link w:val="af6"/>
    <w:uiPriority w:val="99"/>
    <w:rsid w:val="005B5A1A"/>
    <w:rPr>
      <w:rFonts w:ascii="Times New Roman" w:eastAsia="新細明體" w:hAnsi="Times New Roman" w:cs="Times New Roman"/>
      <w:sz w:val="20"/>
      <w:szCs w:val="20"/>
    </w:rPr>
  </w:style>
  <w:style w:type="paragraph" w:styleId="af8">
    <w:name w:val="No Spacing"/>
    <w:uiPriority w:val="1"/>
    <w:qFormat/>
    <w:rsid w:val="00433F8F"/>
  </w:style>
  <w:style w:type="paragraph" w:customStyle="1" w:styleId="cvgsua">
    <w:name w:val="cvgsua"/>
    <w:basedOn w:val="a"/>
    <w:rsid w:val="000B7CD4"/>
    <w:pPr>
      <w:widowControl/>
      <w:spacing w:before="100" w:beforeAutospacing="1" w:after="100" w:afterAutospacing="1"/>
    </w:pPr>
    <w:rPr>
      <w:rFonts w:eastAsia="Times New Roman"/>
      <w:szCs w:val="24"/>
      <w:lang w:val="en-IN" w:eastAsia="zh-CN" w:bidi="hi-IN"/>
    </w:rPr>
  </w:style>
  <w:style w:type="character" w:customStyle="1" w:styleId="oypena">
    <w:name w:val="oypena"/>
    <w:basedOn w:val="a0"/>
    <w:rsid w:val="000B7CD4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a">
    <w:name w:val="Table Grid"/>
    <w:basedOn w:val="a1"/>
    <w:uiPriority w:val="39"/>
    <w:rsid w:val="00EF75A1"/>
    <w:pPr>
      <w:widowControl/>
    </w:pPr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basedOn w:val="a0"/>
    <w:uiPriority w:val="99"/>
    <w:semiHidden/>
    <w:unhideWhenUsed/>
    <w:rsid w:val="00534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rtnerships2024@owc-bio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ships2024@owc-b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ZS9DC5kMQR3THoI5pA9gYNqOSg==">CgMxLjAyCGguZ2pkZ3hzMgloLjFmb2I5dGU4AHIhMW5yWndzWHFQVzFCMnFTUmR2WVNSbmRrVWFicFh1SjRI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55A261-98A5-446B-A79E-558469C8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洪耀明</dc:creator>
  <cp:lastModifiedBy>user</cp:lastModifiedBy>
  <cp:revision>2</cp:revision>
  <cp:lastPrinted>2024-06-27T05:47:00Z</cp:lastPrinted>
  <dcterms:created xsi:type="dcterms:W3CDTF">2024-09-10T05:28:00Z</dcterms:created>
  <dcterms:modified xsi:type="dcterms:W3CDTF">2024-09-10T05:28:00Z</dcterms:modified>
</cp:coreProperties>
</file>